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8" w:rsidRPr="00130CD8" w:rsidRDefault="008A25BF" w:rsidP="00130CD8">
      <w:pPr>
        <w:pStyle w:val="AralkYok"/>
        <w:rPr>
          <w:rFonts w:ascii="Times New Roman" w:hAnsi="Times New Roman" w:cs="Times New Roman"/>
          <w:sz w:val="20"/>
          <w:szCs w:val="20"/>
          <w:lang w:eastAsia="tr-TR"/>
        </w:rPr>
      </w:pPr>
      <w:r>
        <w:rPr>
          <w:rFonts w:ascii="Times New Roman" w:hAnsi="Times New Roman" w:cs="Times New Roman"/>
          <w:b/>
          <w:bCs/>
          <w:sz w:val="20"/>
          <w:szCs w:val="20"/>
          <w:lang w:eastAsia="tr-TR"/>
        </w:rPr>
        <w:t xml:space="preserve">                                  </w:t>
      </w:r>
      <w:r w:rsidR="00130CD8" w:rsidRPr="00130CD8">
        <w:rPr>
          <w:rFonts w:ascii="Times New Roman" w:hAnsi="Times New Roman" w:cs="Times New Roman"/>
          <w:b/>
          <w:bCs/>
          <w:sz w:val="20"/>
          <w:szCs w:val="20"/>
          <w:lang w:eastAsia="tr-TR"/>
        </w:rPr>
        <w:t>AKARYAKIT VE OTO GAZ SATIN ALINACAKTIR</w:t>
      </w:r>
    </w:p>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t xml:space="preserve">AKARYAKIT VE OTO GAZ mal alımı 4734 sayılı Kamu İhale Kanununun 19 uncu maddesine göre açık ihale usulü ile ihale edilecektir. </w:t>
      </w:r>
      <w:r w:rsidRPr="00130CD8">
        <w:rPr>
          <w:rFonts w:ascii="Times New Roman" w:hAnsi="Times New Roman" w:cs="Times New Roman"/>
          <w:sz w:val="20"/>
          <w:szCs w:val="20"/>
          <w:lang w:eastAsia="tr-TR"/>
        </w:rPr>
        <w:br/>
        <w:t xml:space="preserve">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130CD8" w:rsidRPr="00130CD8" w:rsidTr="00130CD8">
        <w:trPr>
          <w:tblCellSpacing w:w="15" w:type="dxa"/>
        </w:trPr>
        <w:tc>
          <w:tcPr>
            <w:tcW w:w="3300" w:type="dxa"/>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İhale Kayıt Numarası (İKN)</w:t>
            </w:r>
          </w:p>
        </w:tc>
        <w:tc>
          <w:tcPr>
            <w:tcW w:w="50" w:type="pct"/>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2025/2139590</w:t>
            </w:r>
          </w:p>
        </w:tc>
      </w:tr>
    </w:tbl>
    <w:p w:rsidR="00130CD8" w:rsidRPr="00130CD8" w:rsidRDefault="00130CD8" w:rsidP="00130CD8">
      <w:pPr>
        <w:pStyle w:val="AralkYok"/>
        <w:rPr>
          <w:rFonts w:ascii="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130CD8" w:rsidRPr="00130CD8" w:rsidTr="00130CD8">
        <w:trPr>
          <w:tblCellSpacing w:w="15" w:type="dxa"/>
        </w:trPr>
        <w:tc>
          <w:tcPr>
            <w:tcW w:w="0" w:type="auto"/>
            <w:gridSpan w:val="3"/>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1- İdarenin</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1.1. </w:t>
            </w:r>
            <w:r w:rsidRPr="00130CD8">
              <w:rPr>
                <w:rFonts w:ascii="Times New Roman" w:hAnsi="Times New Roman" w:cs="Times New Roman"/>
                <w:sz w:val="20"/>
                <w:szCs w:val="20"/>
                <w:lang w:eastAsia="tr-TR"/>
              </w:rPr>
              <w:t xml:space="preserve">Adı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ELMADAĞ BELEDİYESİ DESTEK HİZMETLER MÜDÜRLÜĞÜ</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1.2.</w:t>
            </w:r>
            <w:r w:rsidRPr="00130CD8">
              <w:rPr>
                <w:rFonts w:ascii="Times New Roman" w:hAnsi="Times New Roman" w:cs="Times New Roman"/>
                <w:sz w:val="20"/>
                <w:szCs w:val="20"/>
                <w:lang w:eastAsia="tr-TR"/>
              </w:rPr>
              <w:t xml:space="preserve"> Adresi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YENICE MAHALLESI HAYDAR MANAV CAD NO:21 ELMADAĞ/ANKARA</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1.3.</w:t>
            </w:r>
            <w:r w:rsidRPr="00130CD8">
              <w:rPr>
                <w:rFonts w:ascii="Times New Roman" w:hAnsi="Times New Roman" w:cs="Times New Roman"/>
                <w:sz w:val="20"/>
                <w:szCs w:val="20"/>
                <w:lang w:eastAsia="tr-TR"/>
              </w:rPr>
              <w:t xml:space="preserve"> Telefon numarası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03128630650</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1.4.</w:t>
            </w:r>
            <w:r w:rsidRPr="00130CD8">
              <w:rPr>
                <w:rFonts w:ascii="Times New Roman" w:hAnsi="Times New Roman" w:cs="Times New Roman"/>
                <w:sz w:val="20"/>
                <w:szCs w:val="20"/>
                <w:lang w:eastAsia="tr-TR"/>
              </w:rPr>
              <w:t xml:space="preserve"> İhale dokümanının görülebileceği ve indirilebileceği internet sayfası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https://ekap.kik.gov.tr/EKAP/ </w:t>
            </w:r>
          </w:p>
        </w:tc>
      </w:tr>
    </w:tbl>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51"/>
        <w:gridCol w:w="120"/>
        <w:gridCol w:w="5301"/>
      </w:tblGrid>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2.1.</w:t>
            </w:r>
            <w:r w:rsidRPr="00130CD8">
              <w:rPr>
                <w:rFonts w:ascii="Times New Roman" w:hAnsi="Times New Roman" w:cs="Times New Roman"/>
                <w:sz w:val="20"/>
                <w:szCs w:val="20"/>
                <w:lang w:eastAsia="tr-TR"/>
              </w:rPr>
              <w:t xml:space="preserve"> Tarih ve Saati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23.12.2025 - 14:00</w:t>
            </w:r>
          </w:p>
        </w:tc>
      </w:tr>
      <w:tr w:rsidR="00130CD8" w:rsidRPr="00130CD8" w:rsidTr="00130CD8">
        <w:trPr>
          <w:tblCellSpacing w:w="15" w:type="dxa"/>
        </w:trPr>
        <w:tc>
          <w:tcPr>
            <w:tcW w:w="0" w:type="auto"/>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2.2.</w:t>
            </w:r>
            <w:r w:rsidRPr="00130CD8">
              <w:rPr>
                <w:rFonts w:ascii="Times New Roman" w:hAnsi="Times New Roman" w:cs="Times New Roman"/>
                <w:sz w:val="20"/>
                <w:szCs w:val="20"/>
                <w:lang w:eastAsia="tr-TR"/>
              </w:rPr>
              <w:t xml:space="preserve"> Yapılacağı (e-tekliflerin açılacağı) adres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ELMADAĞ BELEDİYESİ TOPLANTI SALONU </w:t>
            </w:r>
          </w:p>
        </w:tc>
      </w:tr>
    </w:tbl>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3.1. </w:t>
            </w:r>
            <w:r w:rsidRPr="00130CD8">
              <w:rPr>
                <w:rFonts w:ascii="Times New Roman" w:hAnsi="Times New Roman" w:cs="Times New Roman"/>
                <w:sz w:val="20"/>
                <w:szCs w:val="20"/>
                <w:lang w:eastAsia="tr-TR"/>
              </w:rPr>
              <w:t xml:space="preserve">Adı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AKARYAKIT VE OTO GAZ ALIM İŞİ</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3.2. </w:t>
            </w:r>
            <w:r w:rsidRPr="00130CD8">
              <w:rPr>
                <w:rFonts w:ascii="Times New Roman" w:hAnsi="Times New Roman" w:cs="Times New Roman"/>
                <w:sz w:val="20"/>
                <w:szCs w:val="20"/>
                <w:lang w:eastAsia="tr-TR"/>
              </w:rPr>
              <w:t xml:space="preserve">Niteliği, türü ve miktarı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3 kalem 300.000 litre Euro Motorin(Diğer) , 5.000 litre Benzin kurşunsuz 95 </w:t>
            </w:r>
            <w:proofErr w:type="gramStart"/>
            <w:r w:rsidRPr="00130CD8">
              <w:rPr>
                <w:rFonts w:ascii="Times New Roman" w:hAnsi="Times New Roman" w:cs="Times New Roman"/>
                <w:sz w:val="20"/>
                <w:szCs w:val="20"/>
                <w:lang w:eastAsia="tr-TR"/>
              </w:rPr>
              <w:t>oktan , 5</w:t>
            </w:r>
            <w:proofErr w:type="gramEnd"/>
            <w:r w:rsidRPr="00130CD8">
              <w:rPr>
                <w:rFonts w:ascii="Times New Roman" w:hAnsi="Times New Roman" w:cs="Times New Roman"/>
                <w:sz w:val="20"/>
                <w:szCs w:val="20"/>
                <w:lang w:eastAsia="tr-TR"/>
              </w:rPr>
              <w:t xml:space="preserve">.000 litre Oto gaz (LPG) </w:t>
            </w:r>
            <w:r w:rsidRPr="00130CD8">
              <w:rPr>
                <w:rFonts w:ascii="Times New Roman" w:hAnsi="Times New Roman" w:cs="Times New Roman"/>
                <w:sz w:val="20"/>
                <w:szCs w:val="20"/>
                <w:lang w:eastAsia="tr-TR"/>
              </w:rPr>
              <w:br/>
              <w:t xml:space="preserve">Ayrıntılı bilgiye </w:t>
            </w:r>
            <w:proofErr w:type="spellStart"/>
            <w:r w:rsidRPr="00130CD8">
              <w:rPr>
                <w:rFonts w:ascii="Times New Roman" w:hAnsi="Times New Roman" w:cs="Times New Roman"/>
                <w:sz w:val="20"/>
                <w:szCs w:val="20"/>
                <w:lang w:eastAsia="tr-TR"/>
              </w:rPr>
              <w:t>EKAP’ta</w:t>
            </w:r>
            <w:proofErr w:type="spellEnd"/>
            <w:r w:rsidRPr="00130CD8">
              <w:rPr>
                <w:rFonts w:ascii="Times New Roman" w:hAnsi="Times New Roman" w:cs="Times New Roman"/>
                <w:sz w:val="20"/>
                <w:szCs w:val="20"/>
                <w:lang w:eastAsia="tr-TR"/>
              </w:rPr>
              <w:t xml:space="preserve"> yer alan ihale dokümanı içinde bulunan idari şartnameden ulaşılabilir.</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3.3.</w:t>
            </w:r>
            <w:r w:rsidRPr="00130CD8">
              <w:rPr>
                <w:rFonts w:ascii="Times New Roman" w:hAnsi="Times New Roman" w:cs="Times New Roman"/>
                <w:sz w:val="20"/>
                <w:szCs w:val="20"/>
                <w:lang w:eastAsia="tr-TR"/>
              </w:rPr>
              <w:t xml:space="preserve"> Yapılacağı/teslim edileceği yer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Kurtuluş Mah. Akdere Sokak No: 1 Elmadağ ANKARA ve Pompa teslimi </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3.4.</w:t>
            </w:r>
            <w:r w:rsidRPr="00130CD8">
              <w:rPr>
                <w:rFonts w:ascii="Times New Roman" w:hAnsi="Times New Roman" w:cs="Times New Roman"/>
                <w:sz w:val="20"/>
                <w:szCs w:val="20"/>
                <w:lang w:eastAsia="tr-TR"/>
              </w:rPr>
              <w:t xml:space="preserve"> Süresi/teslim tarihi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Sözleşme imzalandıktan sonra ihtiyaca binaen sipariş tarihinden itibaren 3 (üç) iş günü </w:t>
            </w:r>
            <w:proofErr w:type="spellStart"/>
            <w:r w:rsidRPr="00130CD8">
              <w:rPr>
                <w:rFonts w:ascii="Times New Roman" w:hAnsi="Times New Roman" w:cs="Times New Roman"/>
                <w:sz w:val="20"/>
                <w:szCs w:val="20"/>
                <w:lang w:eastAsia="tr-TR"/>
              </w:rPr>
              <w:t>peyder</w:t>
            </w:r>
            <w:proofErr w:type="spellEnd"/>
            <w:r w:rsidRPr="00130CD8">
              <w:rPr>
                <w:rFonts w:ascii="Times New Roman" w:hAnsi="Times New Roman" w:cs="Times New Roman"/>
                <w:sz w:val="20"/>
                <w:szCs w:val="20"/>
                <w:lang w:eastAsia="tr-TR"/>
              </w:rPr>
              <w:t xml:space="preserve"> pey 31.12.2026 tarihine kadardır </w:t>
            </w:r>
          </w:p>
        </w:tc>
      </w:tr>
      <w:tr w:rsidR="00130CD8" w:rsidRPr="00130CD8" w:rsidTr="00130CD8">
        <w:trPr>
          <w:tblCellSpacing w:w="15" w:type="dxa"/>
        </w:trPr>
        <w:tc>
          <w:tcPr>
            <w:tcW w:w="3300" w:type="dxa"/>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3.5.</w:t>
            </w:r>
            <w:r w:rsidRPr="00130CD8">
              <w:rPr>
                <w:rFonts w:ascii="Times New Roman" w:hAnsi="Times New Roman" w:cs="Times New Roman"/>
                <w:sz w:val="20"/>
                <w:szCs w:val="20"/>
                <w:lang w:eastAsia="tr-TR"/>
              </w:rPr>
              <w:t xml:space="preserve"> İşe başlama tarihi </w:t>
            </w:r>
          </w:p>
        </w:tc>
        <w:tc>
          <w:tcPr>
            <w:tcW w:w="50" w:type="pct"/>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w:t>
            </w:r>
          </w:p>
        </w:tc>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Sözleşme imzalandıktan sonra 5 gün içerisinde </w:t>
            </w:r>
          </w:p>
        </w:tc>
      </w:tr>
    </w:tbl>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 xml:space="preserve">4- Katılım ve yeterlik </w:t>
      </w:r>
      <w:proofErr w:type="gramStart"/>
      <w:r w:rsidRPr="00130CD8">
        <w:rPr>
          <w:rFonts w:ascii="Times New Roman" w:hAnsi="Times New Roman" w:cs="Times New Roman"/>
          <w:b/>
          <w:bCs/>
          <w:sz w:val="20"/>
          <w:szCs w:val="20"/>
          <w:lang w:eastAsia="tr-TR"/>
        </w:rPr>
        <w:t>kriterleri</w:t>
      </w:r>
      <w:proofErr w:type="gramEnd"/>
      <w:r w:rsidRPr="00130CD8">
        <w:rPr>
          <w:rFonts w:ascii="Times New Roman" w:hAnsi="Times New Roman" w:cs="Times New Roman"/>
          <w:b/>
          <w:bCs/>
          <w:sz w:val="20"/>
          <w:szCs w:val="20"/>
          <w:lang w:eastAsia="tr-TR"/>
        </w:rPr>
        <w:t>:</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w:t>
      </w:r>
      <w:r w:rsidRPr="00130CD8">
        <w:rPr>
          <w:rFonts w:ascii="Times New Roman" w:hAnsi="Times New Roman" w:cs="Times New Roman"/>
          <w:sz w:val="20"/>
          <w:szCs w:val="20"/>
          <w:lang w:eastAsia="tr-TR"/>
        </w:rPr>
        <w:t xml:space="preserve"> Katılım ve yeterlik kriterlerine ilişkin istekliler tarafından e-teklif kapsamında sunulması gereken bilgi ve belgeler ile fiyat dışı unsurlara ilişkin bilgi ve belgelere aşağıda yer verilmiştir: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4.1.1.</w:t>
      </w:r>
      <w:r w:rsidRPr="00130CD8">
        <w:rPr>
          <w:rFonts w:ascii="Times New Roman" w:hAnsi="Times New Roman" w:cs="Times New Roman"/>
          <w:sz w:val="20"/>
          <w:szCs w:val="20"/>
          <w:lang w:eastAsia="tr-TR"/>
        </w:rPr>
        <w:t xml:space="preserve"> Teklif mektubu.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 xml:space="preserve">4.1.2. Teklif vermeye yetkili olunduğunu gösteren bilgi ve belgeler: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4.1.2.1.</w:t>
      </w:r>
      <w:r w:rsidRPr="00130CD8">
        <w:rPr>
          <w:rFonts w:ascii="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 ve belgeler.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4.1.2.2.</w:t>
      </w:r>
      <w:r w:rsidRPr="00130CD8">
        <w:rPr>
          <w:rFonts w:ascii="Times New Roman" w:hAnsi="Times New Roman" w:cs="Times New Roman"/>
          <w:sz w:val="20"/>
          <w:szCs w:val="20"/>
          <w:lang w:eastAsia="tr-TR"/>
        </w:rPr>
        <w:t xml:space="preserve"> Vekâleten ihaleye katılma halinde vekile ilişkin bilgi ve belgeler.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4.1.3.</w:t>
      </w:r>
      <w:r w:rsidRPr="00130CD8">
        <w:rPr>
          <w:rFonts w:ascii="Times New Roman" w:hAnsi="Times New Roman" w:cs="Times New Roman"/>
          <w:sz w:val="20"/>
          <w:szCs w:val="20"/>
          <w:lang w:eastAsia="tr-TR"/>
        </w:rPr>
        <w:t xml:space="preserve"> Geçici teminat.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4.1.4</w:t>
      </w:r>
      <w:r w:rsidRPr="00130CD8">
        <w:rPr>
          <w:rFonts w:ascii="Times New Roman" w:hAnsi="Times New Roman" w:cs="Times New Roman"/>
          <w:sz w:val="20"/>
          <w:szCs w:val="20"/>
          <w:lang w:eastAsia="tr-TR"/>
        </w:rPr>
        <w:t xml:space="preserve"> İsteklinin iş ortaklığı olması halinde iş ortaklığı beyannamesi. </w:t>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4.1.5.</w:t>
      </w:r>
      <w:r w:rsidRPr="00130CD8">
        <w:rPr>
          <w:rFonts w:ascii="Times New Roman" w:hAnsi="Times New Roman" w:cs="Times New Roman"/>
          <w:sz w:val="20"/>
          <w:szCs w:val="20"/>
          <w:lang w:eastAsia="tr-TR"/>
        </w:rPr>
        <w:t xml:space="preserve"> Yerli malı teklif edenler lehine fiyat avantajından yararlanmak isteyen istekliler tarafından sunulacak yerli malı belgesi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4.2. Ekonomik ve mali yeterliğe ilişkin bilgi ve belgeler ile bunların taşıması gereken </w:t>
            </w:r>
            <w:proofErr w:type="gramStart"/>
            <w:r w:rsidRPr="00130CD8">
              <w:rPr>
                <w:rFonts w:ascii="Times New Roman" w:hAnsi="Times New Roman" w:cs="Times New Roman"/>
                <w:b/>
                <w:bCs/>
                <w:sz w:val="20"/>
                <w:szCs w:val="20"/>
                <w:lang w:eastAsia="tr-TR"/>
              </w:rPr>
              <w:t>kriterler</w:t>
            </w:r>
            <w:proofErr w:type="gramEnd"/>
            <w:r w:rsidRPr="00130CD8">
              <w:rPr>
                <w:rFonts w:ascii="Times New Roman" w:hAnsi="Times New Roman" w:cs="Times New Roman"/>
                <w:b/>
                <w:bCs/>
                <w:sz w:val="20"/>
                <w:szCs w:val="20"/>
                <w:lang w:eastAsia="tr-TR"/>
              </w:rPr>
              <w:t>:</w:t>
            </w:r>
          </w:p>
        </w:tc>
      </w:tr>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 xml:space="preserve">Ekonomik ve mali yeterliğe ilişkin bilgi, belge veya </w:t>
            </w:r>
            <w:proofErr w:type="gramStart"/>
            <w:r w:rsidRPr="00130CD8">
              <w:rPr>
                <w:rFonts w:ascii="Times New Roman" w:hAnsi="Times New Roman" w:cs="Times New Roman"/>
                <w:sz w:val="20"/>
                <w:szCs w:val="20"/>
                <w:lang w:eastAsia="tr-TR"/>
              </w:rPr>
              <w:t>kriter</w:t>
            </w:r>
            <w:proofErr w:type="gramEnd"/>
            <w:r w:rsidRPr="00130CD8">
              <w:rPr>
                <w:rFonts w:ascii="Times New Roman" w:hAnsi="Times New Roman" w:cs="Times New Roman"/>
                <w:sz w:val="20"/>
                <w:szCs w:val="20"/>
                <w:lang w:eastAsia="tr-TR"/>
              </w:rPr>
              <w:t xml:space="preserve"> belirtilmemiştir.</w:t>
            </w:r>
          </w:p>
        </w:tc>
      </w:tr>
    </w:tbl>
    <w:p w:rsidR="00130CD8" w:rsidRPr="00130CD8" w:rsidRDefault="00130CD8" w:rsidP="00130CD8">
      <w:pPr>
        <w:pStyle w:val="AralkYok"/>
        <w:rPr>
          <w:rFonts w:ascii="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4.3. Mesleki ve teknik yeterliğe ilişkin bilgi ve belgeler ile bunların taşıması gereken </w:t>
            </w:r>
            <w:proofErr w:type="gramStart"/>
            <w:r w:rsidRPr="00130CD8">
              <w:rPr>
                <w:rFonts w:ascii="Times New Roman" w:hAnsi="Times New Roman" w:cs="Times New Roman"/>
                <w:b/>
                <w:bCs/>
                <w:sz w:val="20"/>
                <w:szCs w:val="20"/>
                <w:lang w:eastAsia="tr-TR"/>
              </w:rPr>
              <w:t>kriterler</w:t>
            </w:r>
            <w:proofErr w:type="gramEnd"/>
            <w:r w:rsidRPr="00130CD8">
              <w:rPr>
                <w:rFonts w:ascii="Times New Roman" w:hAnsi="Times New Roman" w:cs="Times New Roman"/>
                <w:b/>
                <w:bCs/>
                <w:sz w:val="20"/>
                <w:szCs w:val="20"/>
                <w:lang w:eastAsia="tr-TR"/>
              </w:rPr>
              <w:t>:</w:t>
            </w:r>
          </w:p>
        </w:tc>
      </w:tr>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 xml:space="preserve">4.3.1 İhale konusu işin ya da malın satış faaliyetinin yerine getirilebilmesi için ilgili mevzuat gereğince sicil, izin, ruhsat, faaliyet belgesi vb. belgeler: </w:t>
            </w:r>
          </w:p>
        </w:tc>
      </w:tr>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t>İş Yeri Açma ve Çalıştırma Ruhsatı</w:t>
            </w:r>
            <w:r w:rsidRPr="00130CD8">
              <w:rPr>
                <w:rFonts w:ascii="Times New Roman" w:hAnsi="Times New Roman" w:cs="Times New Roman"/>
                <w:sz w:val="20"/>
                <w:szCs w:val="20"/>
                <w:lang w:eastAsia="tr-TR"/>
              </w:rPr>
              <w:br/>
              <w:t>LPG Bayiliği/Dağıtıcılığı Lisans Belgesi</w:t>
            </w:r>
            <w:r w:rsidRPr="00130CD8">
              <w:rPr>
                <w:rFonts w:ascii="Times New Roman" w:hAnsi="Times New Roman" w:cs="Times New Roman"/>
                <w:sz w:val="20"/>
                <w:szCs w:val="20"/>
                <w:lang w:eastAsia="tr-TR"/>
              </w:rPr>
              <w:br/>
              <w:t>Petrol Bayiliği/Dağıtıcılığı Lisans Belgesi</w:t>
            </w:r>
          </w:p>
        </w:tc>
      </w:tr>
      <w:tr w:rsidR="00130CD8" w:rsidRPr="00130CD8" w:rsidTr="00130CD8">
        <w:trPr>
          <w:tblCellSpacing w:w="15" w:type="dxa"/>
        </w:trPr>
        <w:tc>
          <w:tcPr>
            <w:tcW w:w="0" w:type="auto"/>
            <w:vAlign w:val="center"/>
            <w:hideMark/>
          </w:tcPr>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b/>
                <w:bCs/>
                <w:sz w:val="20"/>
                <w:szCs w:val="20"/>
                <w:lang w:eastAsia="tr-TR"/>
              </w:rPr>
              <w:t>4.3.2.</w:t>
            </w:r>
            <w:r w:rsidRPr="00130CD8">
              <w:rPr>
                <w:rFonts w:ascii="Times New Roman" w:hAnsi="Times New Roman" w:cs="Times New Roman"/>
                <w:sz w:val="20"/>
                <w:szCs w:val="20"/>
                <w:lang w:eastAsia="tr-TR"/>
              </w:rPr>
              <w:t xml:space="preserve"> Numune sunulması istenmektedir. </w:t>
            </w:r>
          </w:p>
        </w:tc>
      </w:tr>
    </w:tbl>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5-</w:t>
      </w:r>
      <w:r w:rsidRPr="00130CD8">
        <w:rPr>
          <w:rFonts w:ascii="Times New Roman" w:hAnsi="Times New Roman" w:cs="Times New Roman"/>
          <w:sz w:val="20"/>
          <w:szCs w:val="20"/>
          <w:lang w:eastAsia="tr-TR"/>
        </w:rPr>
        <w:t xml:space="preserve"> Ekonomik açıdan en avantajlı teklif sadece fiyat esasına göre belirlenecektir.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 xml:space="preserve">6- </w:t>
      </w:r>
      <w:r w:rsidRPr="00130CD8">
        <w:rPr>
          <w:rFonts w:ascii="Times New Roman" w:hAnsi="Times New Roman" w:cs="Times New Roman"/>
          <w:sz w:val="20"/>
          <w:szCs w:val="20"/>
          <w:lang w:eastAsia="tr-TR"/>
        </w:rPr>
        <w:t xml:space="preserve">İhaleye sadece yerli istekliler katılabilecektir.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7-</w:t>
      </w:r>
      <w:r w:rsidRPr="00130CD8">
        <w:rPr>
          <w:rFonts w:ascii="Times New Roman" w:hAnsi="Times New Roman" w:cs="Times New Roman"/>
          <w:sz w:val="20"/>
          <w:szCs w:val="20"/>
          <w:lang w:eastAsia="tr-TR"/>
        </w:rPr>
        <w:t xml:space="preserve"> İhaleye teklif verecek olanların, EKAP hesabına giriş yaparak ihale dokümanını indirmeleri zorunludur.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8-</w:t>
      </w:r>
      <w:r w:rsidRPr="00130CD8">
        <w:rPr>
          <w:rFonts w:ascii="Times New Roman" w:hAnsi="Times New Roman" w:cs="Times New Roman"/>
          <w:sz w:val="20"/>
          <w:szCs w:val="20"/>
          <w:lang w:eastAsia="tr-TR"/>
        </w:rPr>
        <w:t xml:space="preserve">Teklifler, EKAP üzerinden teklif mektubu ile ihaleye katılım belgesi ve diğer ekler kullanılarak hazırlanacak ve e-imza ile imzalanarak ihale tarih ve saatine kadar EKAP üzerinden gönderilecektir.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9-</w:t>
      </w:r>
      <w:r w:rsidRPr="00130CD8">
        <w:rPr>
          <w:rFonts w:ascii="Times New Roman" w:hAnsi="Times New Roman" w:cs="Times New Roman"/>
          <w:sz w:val="20"/>
          <w:szCs w:val="20"/>
          <w:lang w:eastAsia="tr-TR"/>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10-</w:t>
      </w:r>
      <w:r w:rsidRPr="00130CD8">
        <w:rPr>
          <w:rFonts w:ascii="Times New Roman" w:hAnsi="Times New Roman" w:cs="Times New Roman"/>
          <w:sz w:val="20"/>
          <w:szCs w:val="20"/>
          <w:lang w:eastAsia="tr-TR"/>
        </w:rPr>
        <w:t xml:space="preserve"> Bu ihalede, işin tamamı için teklif verilecektir.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11-</w:t>
      </w:r>
      <w:r w:rsidRPr="00130CD8">
        <w:rPr>
          <w:rFonts w:ascii="Times New Roman" w:hAnsi="Times New Roman" w:cs="Times New Roman"/>
          <w:sz w:val="20"/>
          <w:szCs w:val="20"/>
          <w:lang w:eastAsia="tr-TR"/>
        </w:rPr>
        <w:t xml:space="preserve"> İstekliler teklif ettikleri bedelin %3’ünden az olmamak üzere kendi belirleyecekleri tutarda geçici teminat vereceklerdir.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 xml:space="preserve">12- </w:t>
      </w:r>
      <w:r w:rsidRPr="00130CD8">
        <w:rPr>
          <w:rFonts w:ascii="Times New Roman" w:hAnsi="Times New Roman" w:cs="Times New Roman"/>
          <w:sz w:val="20"/>
          <w:szCs w:val="20"/>
          <w:lang w:eastAsia="tr-TR"/>
        </w:rPr>
        <w:t xml:space="preserve">Bu ihalede elektronik eksiltme yapılmayacaktır.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13-</w:t>
      </w:r>
      <w:r w:rsidRPr="00130CD8">
        <w:rPr>
          <w:rFonts w:ascii="Times New Roman" w:hAnsi="Times New Roman" w:cs="Times New Roman"/>
          <w:sz w:val="20"/>
          <w:szCs w:val="20"/>
          <w:lang w:eastAsia="tr-TR"/>
        </w:rPr>
        <w:t xml:space="preserve"> Verilen tekliflerin geçerlilik süresi, ihale tarihinden itibaren 60 (Altmış) takvim günüdür. </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14-</w:t>
      </w:r>
      <w:r w:rsidRPr="00130CD8">
        <w:rPr>
          <w:rFonts w:ascii="Times New Roman" w:hAnsi="Times New Roman" w:cs="Times New Roman"/>
          <w:sz w:val="20"/>
          <w:szCs w:val="20"/>
          <w:lang w:eastAsia="tr-TR"/>
        </w:rPr>
        <w:t xml:space="preserve"> Konsorsiyum olarak ihaleye teklif verilemez.</w:t>
      </w:r>
      <w:r w:rsidRPr="00130CD8">
        <w:rPr>
          <w:rFonts w:ascii="Times New Roman" w:hAnsi="Times New Roman" w:cs="Times New Roman"/>
          <w:sz w:val="20"/>
          <w:szCs w:val="20"/>
          <w:lang w:eastAsia="tr-TR"/>
        </w:rPr>
        <w:br/>
      </w:r>
      <w:r w:rsidRPr="00130CD8">
        <w:rPr>
          <w:rFonts w:ascii="Times New Roman" w:hAnsi="Times New Roman" w:cs="Times New Roman"/>
          <w:sz w:val="20"/>
          <w:szCs w:val="20"/>
          <w:lang w:eastAsia="tr-TR"/>
        </w:rPr>
        <w:br/>
      </w:r>
      <w:r w:rsidRPr="00130CD8">
        <w:rPr>
          <w:rFonts w:ascii="Times New Roman" w:hAnsi="Times New Roman" w:cs="Times New Roman"/>
          <w:b/>
          <w:bCs/>
          <w:sz w:val="20"/>
          <w:szCs w:val="20"/>
          <w:lang w:eastAsia="tr-TR"/>
        </w:rPr>
        <w:t>15- Diğer hususlar:</w:t>
      </w:r>
    </w:p>
    <w:p w:rsidR="00130CD8" w:rsidRPr="00130CD8" w:rsidRDefault="00130CD8" w:rsidP="00130CD8">
      <w:pPr>
        <w:pStyle w:val="AralkYok"/>
        <w:rPr>
          <w:rFonts w:ascii="Times New Roman" w:hAnsi="Times New Roman" w:cs="Times New Roman"/>
          <w:sz w:val="20"/>
          <w:szCs w:val="20"/>
          <w:lang w:eastAsia="tr-TR"/>
        </w:rPr>
      </w:pPr>
      <w:r w:rsidRPr="00130CD8">
        <w:rPr>
          <w:rFonts w:ascii="Times New Roman" w:hAnsi="Times New Roman" w:cs="Times New Roman"/>
          <w:sz w:val="20"/>
          <w:szCs w:val="20"/>
          <w:lang w:eastAsia="tr-TR"/>
        </w:rPr>
        <w:br/>
        <w:t>Teklif fiyatı ihale komisyonu tarafından aşırı düşük olarak tespit edilen isteklilerden Kanunun 38 inci maddesine göre açıklama istenecektir.</w:t>
      </w:r>
    </w:p>
    <w:p w:rsidR="00130CD8" w:rsidRPr="00130CD8" w:rsidRDefault="00130CD8" w:rsidP="00130CD8">
      <w:pPr>
        <w:pStyle w:val="AralkYok"/>
        <w:rPr>
          <w:rFonts w:ascii="Times New Roman" w:hAnsi="Times New Roman" w:cs="Times New Roman"/>
          <w:sz w:val="20"/>
          <w:szCs w:val="20"/>
          <w:lang w:eastAsia="tr-TR"/>
        </w:rPr>
      </w:pPr>
    </w:p>
    <w:p w:rsidR="00A20615" w:rsidRPr="00130CD8" w:rsidRDefault="00A20615" w:rsidP="00130CD8">
      <w:pPr>
        <w:pStyle w:val="AralkYok"/>
        <w:rPr>
          <w:rFonts w:ascii="Times New Roman" w:hAnsi="Times New Roman" w:cs="Times New Roman"/>
          <w:sz w:val="20"/>
          <w:szCs w:val="20"/>
        </w:rPr>
      </w:pPr>
      <w:bookmarkStart w:id="0" w:name="_GoBack"/>
      <w:bookmarkEnd w:id="0"/>
    </w:p>
    <w:sectPr w:rsidR="00A20615" w:rsidRPr="00130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B7"/>
    <w:rsid w:val="00130CD8"/>
    <w:rsid w:val="00314D3F"/>
    <w:rsid w:val="005F26F2"/>
    <w:rsid w:val="008A25BF"/>
    <w:rsid w:val="00A20615"/>
    <w:rsid w:val="00C548B7"/>
    <w:rsid w:val="00FB6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6A5D1-7C03-4093-A5CB-2597BBCB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30C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B67D2"/>
    <w:pPr>
      <w:spacing w:after="0" w:line="240" w:lineRule="auto"/>
    </w:pPr>
  </w:style>
  <w:style w:type="character" w:customStyle="1" w:styleId="Balk2Char">
    <w:name w:val="Başlık 2 Char"/>
    <w:basedOn w:val="VarsaylanParagrafYazTipi"/>
    <w:link w:val="Balk2"/>
    <w:uiPriority w:val="9"/>
    <w:rsid w:val="00130CD8"/>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130CD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30CD8"/>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130CD8"/>
    <w:rPr>
      <w:color w:val="0000FF"/>
      <w:u w:val="single"/>
    </w:rPr>
  </w:style>
  <w:style w:type="character" w:customStyle="1" w:styleId="lblilan">
    <w:name w:val="lblilan"/>
    <w:basedOn w:val="VarsaylanParagrafYazTipi"/>
    <w:rsid w:val="00130CD8"/>
  </w:style>
  <w:style w:type="character" w:customStyle="1" w:styleId="idarebilgi">
    <w:name w:val="idarebilgi"/>
    <w:basedOn w:val="VarsaylanParagrafYazTipi"/>
    <w:rsid w:val="00130CD8"/>
  </w:style>
  <w:style w:type="character" w:customStyle="1" w:styleId="ilanbaslik">
    <w:name w:val="ilanbaslik"/>
    <w:basedOn w:val="VarsaylanParagrafYazTipi"/>
    <w:rsid w:val="00130CD8"/>
  </w:style>
  <w:style w:type="paragraph" w:styleId="z-FormunAlt">
    <w:name w:val="HTML Bottom of Form"/>
    <w:basedOn w:val="Normal"/>
    <w:next w:val="Normal"/>
    <w:link w:val="z-FormunAltChar"/>
    <w:hidden/>
    <w:uiPriority w:val="99"/>
    <w:semiHidden/>
    <w:unhideWhenUsed/>
    <w:rsid w:val="00130CD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30CD8"/>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16061">
      <w:bodyDiv w:val="1"/>
      <w:marLeft w:val="0"/>
      <w:marRight w:val="0"/>
      <w:marTop w:val="0"/>
      <w:marBottom w:val="0"/>
      <w:divBdr>
        <w:top w:val="none" w:sz="0" w:space="0" w:color="auto"/>
        <w:left w:val="none" w:sz="0" w:space="0" w:color="auto"/>
        <w:bottom w:val="none" w:sz="0" w:space="0" w:color="auto"/>
        <w:right w:val="none" w:sz="0" w:space="0" w:color="auto"/>
      </w:divBdr>
      <w:divsChild>
        <w:div w:id="620763462">
          <w:marLeft w:val="0"/>
          <w:marRight w:val="0"/>
          <w:marTop w:val="0"/>
          <w:marBottom w:val="0"/>
          <w:divBdr>
            <w:top w:val="none" w:sz="0" w:space="0" w:color="auto"/>
            <w:left w:val="none" w:sz="0" w:space="0" w:color="auto"/>
            <w:bottom w:val="none" w:sz="0" w:space="0" w:color="auto"/>
            <w:right w:val="none" w:sz="0" w:space="0" w:color="auto"/>
          </w:divBdr>
          <w:divsChild>
            <w:div w:id="2098401292">
              <w:marLeft w:val="0"/>
              <w:marRight w:val="0"/>
              <w:marTop w:val="0"/>
              <w:marBottom w:val="0"/>
              <w:divBdr>
                <w:top w:val="none" w:sz="0" w:space="0" w:color="auto"/>
                <w:left w:val="none" w:sz="0" w:space="0" w:color="auto"/>
                <w:bottom w:val="none" w:sz="0" w:space="0" w:color="auto"/>
                <w:right w:val="none" w:sz="0" w:space="0" w:color="auto"/>
              </w:divBdr>
            </w:div>
            <w:div w:id="1134719141">
              <w:marLeft w:val="0"/>
              <w:marRight w:val="0"/>
              <w:marTop w:val="0"/>
              <w:marBottom w:val="0"/>
              <w:divBdr>
                <w:top w:val="none" w:sz="0" w:space="0" w:color="auto"/>
                <w:left w:val="none" w:sz="0" w:space="0" w:color="auto"/>
                <w:bottom w:val="none" w:sz="0" w:space="0" w:color="auto"/>
                <w:right w:val="none" w:sz="0" w:space="0" w:color="auto"/>
              </w:divBdr>
              <w:divsChild>
                <w:div w:id="1969510945">
                  <w:marLeft w:val="0"/>
                  <w:marRight w:val="0"/>
                  <w:marTop w:val="0"/>
                  <w:marBottom w:val="0"/>
                  <w:divBdr>
                    <w:top w:val="none" w:sz="0" w:space="0" w:color="auto"/>
                    <w:left w:val="none" w:sz="0" w:space="0" w:color="auto"/>
                    <w:bottom w:val="none" w:sz="0" w:space="0" w:color="auto"/>
                    <w:right w:val="none" w:sz="0" w:space="0" w:color="auto"/>
                  </w:divBdr>
                  <w:divsChild>
                    <w:div w:id="1157650798">
                      <w:marLeft w:val="0"/>
                      <w:marRight w:val="0"/>
                      <w:marTop w:val="0"/>
                      <w:marBottom w:val="0"/>
                      <w:divBdr>
                        <w:top w:val="none" w:sz="0" w:space="0" w:color="auto"/>
                        <w:left w:val="none" w:sz="0" w:space="0" w:color="auto"/>
                        <w:bottom w:val="none" w:sz="0" w:space="0" w:color="auto"/>
                        <w:right w:val="none" w:sz="0" w:space="0" w:color="auto"/>
                      </w:divBdr>
                    </w:div>
                    <w:div w:id="737243226">
                      <w:marLeft w:val="0"/>
                      <w:marRight w:val="0"/>
                      <w:marTop w:val="0"/>
                      <w:marBottom w:val="0"/>
                      <w:divBdr>
                        <w:top w:val="none" w:sz="0" w:space="0" w:color="auto"/>
                        <w:left w:val="none" w:sz="0" w:space="0" w:color="auto"/>
                        <w:bottom w:val="none" w:sz="0" w:space="0" w:color="auto"/>
                        <w:right w:val="none" w:sz="0" w:space="0" w:color="auto"/>
                      </w:divBdr>
                    </w:div>
                    <w:div w:id="15304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326">
      <w:bodyDiv w:val="1"/>
      <w:marLeft w:val="0"/>
      <w:marRight w:val="0"/>
      <w:marTop w:val="0"/>
      <w:marBottom w:val="0"/>
      <w:divBdr>
        <w:top w:val="none" w:sz="0" w:space="0" w:color="auto"/>
        <w:left w:val="none" w:sz="0" w:space="0" w:color="auto"/>
        <w:bottom w:val="none" w:sz="0" w:space="0" w:color="auto"/>
        <w:right w:val="none" w:sz="0" w:space="0" w:color="auto"/>
      </w:divBdr>
      <w:divsChild>
        <w:div w:id="1355034869">
          <w:marLeft w:val="0"/>
          <w:marRight w:val="0"/>
          <w:marTop w:val="0"/>
          <w:marBottom w:val="0"/>
          <w:divBdr>
            <w:top w:val="none" w:sz="0" w:space="0" w:color="auto"/>
            <w:left w:val="none" w:sz="0" w:space="0" w:color="auto"/>
            <w:bottom w:val="none" w:sz="0" w:space="0" w:color="auto"/>
            <w:right w:val="none" w:sz="0" w:space="0" w:color="auto"/>
          </w:divBdr>
        </w:div>
        <w:div w:id="329020621">
          <w:marLeft w:val="0"/>
          <w:marRight w:val="0"/>
          <w:marTop w:val="0"/>
          <w:marBottom w:val="0"/>
          <w:divBdr>
            <w:top w:val="none" w:sz="0" w:space="0" w:color="auto"/>
            <w:left w:val="none" w:sz="0" w:space="0" w:color="auto"/>
            <w:bottom w:val="none" w:sz="0" w:space="0" w:color="auto"/>
            <w:right w:val="none" w:sz="0" w:space="0" w:color="auto"/>
          </w:divBdr>
        </w:div>
        <w:div w:id="85464286">
          <w:marLeft w:val="0"/>
          <w:marRight w:val="0"/>
          <w:marTop w:val="0"/>
          <w:marBottom w:val="0"/>
          <w:divBdr>
            <w:top w:val="none" w:sz="0" w:space="0" w:color="auto"/>
            <w:left w:val="none" w:sz="0" w:space="0" w:color="auto"/>
            <w:bottom w:val="none" w:sz="0" w:space="0" w:color="auto"/>
            <w:right w:val="none" w:sz="0" w:space="0" w:color="auto"/>
          </w:divBdr>
        </w:div>
        <w:div w:id="184515391">
          <w:marLeft w:val="0"/>
          <w:marRight w:val="0"/>
          <w:marTop w:val="0"/>
          <w:marBottom w:val="0"/>
          <w:divBdr>
            <w:top w:val="none" w:sz="0" w:space="0" w:color="auto"/>
            <w:left w:val="none" w:sz="0" w:space="0" w:color="auto"/>
            <w:bottom w:val="none" w:sz="0" w:space="0" w:color="auto"/>
            <w:right w:val="none" w:sz="0" w:space="0" w:color="auto"/>
          </w:divBdr>
        </w:div>
        <w:div w:id="189053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CF60-1B61-4010-8578-70C3FEB6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3519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dcterms:created xsi:type="dcterms:W3CDTF">2025-11-27T08:35:00Z</dcterms:created>
  <dcterms:modified xsi:type="dcterms:W3CDTF">2025-11-27T08:44:00Z</dcterms:modified>
</cp:coreProperties>
</file>