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672BFD">
              <w:rPr>
                <w:sz w:val="22"/>
                <w:szCs w:val="22"/>
              </w:rPr>
              <w:t>2</w:t>
            </w:r>
            <w:r w:rsidR="00825761">
              <w:rPr>
                <w:sz w:val="22"/>
                <w:szCs w:val="22"/>
              </w:rPr>
              <w:t>2</w:t>
            </w:r>
            <w:r w:rsidR="00AE3D17">
              <w:rPr>
                <w:sz w:val="22"/>
                <w:szCs w:val="22"/>
              </w:rPr>
              <w:t>2</w:t>
            </w:r>
          </w:p>
          <w:p w:rsidR="00866578" w:rsidRPr="001C66E6" w:rsidRDefault="00860663" w:rsidP="005C73F3">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72BFD">
              <w:rPr>
                <w:bCs/>
                <w:sz w:val="22"/>
                <w:szCs w:val="22"/>
              </w:rPr>
              <w:t>1</w:t>
            </w:r>
            <w:r w:rsidR="00AB76B2" w:rsidRPr="001C66E6">
              <w:rPr>
                <w:bCs/>
                <w:sz w:val="22"/>
                <w:szCs w:val="22"/>
              </w:rPr>
              <w:t>.</w:t>
            </w:r>
            <w:r w:rsidR="00672BFD">
              <w:rPr>
                <w:bCs/>
                <w:sz w:val="22"/>
                <w:szCs w:val="22"/>
              </w:rPr>
              <w:t>1</w:t>
            </w:r>
            <w:r w:rsidR="005C73F3">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AE3D17">
            <w:pPr>
              <w:pStyle w:val="Balk2"/>
            </w:pPr>
            <w:r w:rsidRPr="001C66E6">
              <w:rPr>
                <w:sz w:val="22"/>
                <w:szCs w:val="22"/>
              </w:rPr>
              <w:t>BİRİMİ</w:t>
            </w:r>
            <w:r w:rsidRPr="001C66E6">
              <w:rPr>
                <w:sz w:val="22"/>
                <w:szCs w:val="22"/>
              </w:rPr>
              <w:tab/>
              <w:t>:</w:t>
            </w:r>
            <w:r w:rsidR="006A01FD" w:rsidRPr="001C66E6">
              <w:rPr>
                <w:b w:val="0"/>
                <w:sz w:val="22"/>
                <w:szCs w:val="22"/>
              </w:rPr>
              <w:t xml:space="preserve"> </w:t>
            </w:r>
            <w:r w:rsidR="00AE3D17">
              <w:rPr>
                <w:b w:val="0"/>
                <w:sz w:val="22"/>
                <w:szCs w:val="22"/>
              </w:rPr>
              <w:t>Fen İşleri</w:t>
            </w:r>
            <w:r w:rsidR="003A4C16">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E3D17">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E3D17">
              <w:rPr>
                <w:sz w:val="22"/>
                <w:szCs w:val="22"/>
              </w:rPr>
              <w:t xml:space="preserve">EDS projesi kapsamında </w:t>
            </w:r>
            <w:r w:rsidR="00AE3D17">
              <w:rPr>
                <w:i/>
                <w:sz w:val="22"/>
                <w:szCs w:val="22"/>
              </w:rPr>
              <w:t>“2918 Sayılı Karayolları Trafik Kanunu’nun Ek 16’ncı maddesinin Uygulanmasına İlişkin Usul ve Esaslar”</w:t>
            </w:r>
            <w:r w:rsidR="00AE3D17">
              <w:rPr>
                <w:sz w:val="22"/>
                <w:szCs w:val="22"/>
              </w:rPr>
              <w:t xml:space="preserve"> çerçevesinde Valilik, Emniyet Müdürlüğü ve Resmi Kurumlar ile Belediye Başkanlığımız arasında yapılması planlanan protokolün imzalanması için Belediye Başkanımız Sn. </w:t>
            </w:r>
            <w:proofErr w:type="gramStart"/>
            <w:r w:rsidR="00AE3D17">
              <w:rPr>
                <w:sz w:val="22"/>
                <w:szCs w:val="22"/>
              </w:rPr>
              <w:t>Adem</w:t>
            </w:r>
            <w:proofErr w:type="gramEnd"/>
            <w:r w:rsidR="00AE3D17">
              <w:rPr>
                <w:sz w:val="22"/>
                <w:szCs w:val="22"/>
              </w:rPr>
              <w:t xml:space="preserve"> Barış AŞKIN'ın yetkili kılınması, bahse konu işin 4734 sayılı Devlet İhale Kanununun ilgili hükümleri çerçevesinde EDS sisteminin kurulması işi ihalesini yapmak üzere Belediye Encümenine yetki verilmesi, bu konuda tahakkuk edecek EDS sistemi kurulum, işletim vb. diğer giderlerin belediye bütçesinden ödenmesi </w:t>
            </w:r>
            <w:r w:rsidR="00672BFD">
              <w:rPr>
                <w:sz w:val="22"/>
                <w:szCs w:val="22"/>
              </w:rPr>
              <w:t xml:space="preserve">konusunun </w:t>
            </w:r>
            <w:r w:rsidR="00AE3D17">
              <w:rPr>
                <w:sz w:val="22"/>
                <w:szCs w:val="22"/>
              </w:rPr>
              <w:t>görüşülmesi</w:t>
            </w:r>
            <w:r w:rsidR="00BF7526">
              <w:rPr>
                <w:sz w:val="22"/>
                <w:szCs w:val="22"/>
              </w:rPr>
              <w:t>.</w:t>
            </w:r>
          </w:p>
        </w:tc>
      </w:tr>
      <w:tr w:rsidR="00D70AB9"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Pr="00E62009">
              <w:rPr>
                <w:b/>
                <w:bCs/>
                <w:sz w:val="22"/>
                <w:szCs w:val="22"/>
              </w:rPr>
              <w:t>(Katılmadı)</w:t>
            </w:r>
          </w:p>
          <w:p w:rsidR="00D70AB9" w:rsidRPr="002D7295" w:rsidRDefault="00D70AB9" w:rsidP="00D70AB9">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70AB9" w:rsidRPr="002D7295" w:rsidRDefault="00D70AB9" w:rsidP="005C73F3">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D70AB9" w:rsidRPr="002D7295" w:rsidRDefault="00D70AB9" w:rsidP="00D70AB9">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D70AB9" w:rsidRPr="00367EB3">
        <w:rPr>
          <w:b w:val="0"/>
          <w:bCs w:val="0"/>
          <w:sz w:val="22"/>
          <w:szCs w:val="22"/>
          <w:u w:val="none"/>
        </w:rPr>
        <w:t xml:space="preserve">Belediye Meclisi 5393 sayılı kanunun 20’nci maddesi gereğince; </w:t>
      </w:r>
      <w:r w:rsidR="00D70AB9">
        <w:rPr>
          <w:b w:val="0"/>
          <w:bCs w:val="0"/>
          <w:sz w:val="22"/>
          <w:szCs w:val="22"/>
          <w:u w:val="none"/>
        </w:rPr>
        <w:t xml:space="preserve">Meclis </w:t>
      </w:r>
      <w:r w:rsidR="00672BFD">
        <w:rPr>
          <w:b w:val="0"/>
          <w:bCs w:val="0"/>
          <w:sz w:val="22"/>
          <w:szCs w:val="22"/>
          <w:u w:val="none"/>
        </w:rPr>
        <w:t>1</w:t>
      </w:r>
      <w:r w:rsidR="00D70AB9">
        <w:rPr>
          <w:b w:val="0"/>
          <w:bCs w:val="0"/>
          <w:sz w:val="22"/>
          <w:szCs w:val="22"/>
          <w:u w:val="none"/>
        </w:rPr>
        <w:t xml:space="preserve">. Başkanvekili </w:t>
      </w:r>
      <w:r w:rsidR="00672BFD">
        <w:rPr>
          <w:b w:val="0"/>
          <w:bCs w:val="0"/>
          <w:sz w:val="22"/>
          <w:szCs w:val="22"/>
          <w:u w:val="none"/>
        </w:rPr>
        <w:t xml:space="preserve">Burak </w:t>
      </w:r>
      <w:proofErr w:type="spellStart"/>
      <w:r w:rsidR="00672BFD">
        <w:rPr>
          <w:b w:val="0"/>
          <w:bCs w:val="0"/>
          <w:sz w:val="22"/>
          <w:szCs w:val="22"/>
          <w:u w:val="none"/>
        </w:rPr>
        <w:t>KOÇ</w:t>
      </w:r>
      <w:r w:rsidR="00D70AB9">
        <w:rPr>
          <w:b w:val="0"/>
          <w:bCs w:val="0"/>
          <w:sz w:val="22"/>
          <w:szCs w:val="22"/>
          <w:u w:val="none"/>
        </w:rPr>
        <w:t>’u</w:t>
      </w:r>
      <w:r w:rsidR="00D70AB9" w:rsidRPr="002D7295">
        <w:rPr>
          <w:b w:val="0"/>
          <w:bCs w:val="0"/>
          <w:sz w:val="22"/>
          <w:szCs w:val="22"/>
          <w:u w:val="none"/>
        </w:rPr>
        <w:t>n</w:t>
      </w:r>
      <w:proofErr w:type="spellEnd"/>
      <w:r w:rsidR="00D70AB9" w:rsidRPr="002D7295">
        <w:rPr>
          <w:b w:val="0"/>
          <w:bCs w:val="0"/>
          <w:sz w:val="22"/>
          <w:szCs w:val="22"/>
          <w:u w:val="none"/>
        </w:rPr>
        <w:t xml:space="preserve">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C73F3">
        <w:rPr>
          <w:bCs w:val="0"/>
          <w:sz w:val="22"/>
          <w:szCs w:val="22"/>
          <w:u w:val="none"/>
        </w:rPr>
        <w:t>0</w:t>
      </w:r>
      <w:r w:rsidR="00AE3D17">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2D291B" w:rsidRDefault="00825761" w:rsidP="002D291B">
      <w:pPr>
        <w:jc w:val="both"/>
        <w:rPr>
          <w:sz w:val="22"/>
          <w:szCs w:val="22"/>
        </w:rPr>
      </w:pPr>
      <w:r>
        <w:rPr>
          <w:sz w:val="22"/>
          <w:szCs w:val="22"/>
        </w:rPr>
        <w:tab/>
      </w:r>
      <w:r w:rsidR="002D291B" w:rsidRPr="002132B2">
        <w:rPr>
          <w:sz w:val="22"/>
          <w:szCs w:val="22"/>
        </w:rPr>
        <w:t>Belediyemiz sınırları içerisinde Elektronik Denetleme Sistemi (EDS) Kurulumu İçin Belediye Başkanına</w:t>
      </w:r>
      <w:r w:rsidR="002D291B">
        <w:rPr>
          <w:sz w:val="22"/>
          <w:szCs w:val="22"/>
        </w:rPr>
        <w:t xml:space="preserve"> </w:t>
      </w:r>
      <w:r w:rsidR="002D291B" w:rsidRPr="002132B2">
        <w:rPr>
          <w:sz w:val="22"/>
          <w:szCs w:val="22"/>
        </w:rPr>
        <w:t>Yetki verilmesi hakkında;</w:t>
      </w:r>
    </w:p>
    <w:p w:rsidR="002D291B" w:rsidRDefault="002D291B" w:rsidP="002D291B">
      <w:pPr>
        <w:jc w:val="both"/>
        <w:rPr>
          <w:i/>
          <w:sz w:val="22"/>
          <w:szCs w:val="22"/>
        </w:rPr>
      </w:pPr>
      <w:r>
        <w:rPr>
          <w:sz w:val="22"/>
          <w:szCs w:val="22"/>
        </w:rPr>
        <w:tab/>
      </w:r>
      <w:proofErr w:type="gramStart"/>
      <w:r w:rsidRPr="002132B2">
        <w:rPr>
          <w:sz w:val="22"/>
          <w:szCs w:val="22"/>
        </w:rPr>
        <w:t>2918 sayılı Karayolları Trafik Kanununun Ek</w:t>
      </w:r>
      <w:r>
        <w:rPr>
          <w:sz w:val="22"/>
          <w:szCs w:val="22"/>
        </w:rPr>
        <w:t xml:space="preserve"> </w:t>
      </w:r>
      <w:r w:rsidRPr="002132B2">
        <w:rPr>
          <w:sz w:val="22"/>
          <w:szCs w:val="22"/>
        </w:rPr>
        <w:t>16</w:t>
      </w:r>
      <w:r>
        <w:rPr>
          <w:sz w:val="22"/>
          <w:szCs w:val="22"/>
        </w:rPr>
        <w:t>’ncı</w:t>
      </w:r>
      <w:r w:rsidRPr="002132B2">
        <w:rPr>
          <w:sz w:val="22"/>
          <w:szCs w:val="22"/>
        </w:rPr>
        <w:t xml:space="preserve"> maddesinde</w:t>
      </w:r>
      <w:r>
        <w:rPr>
          <w:sz w:val="22"/>
          <w:szCs w:val="22"/>
        </w:rPr>
        <w:t>;</w:t>
      </w:r>
      <w:r w:rsidRPr="002132B2">
        <w:rPr>
          <w:sz w:val="22"/>
          <w:szCs w:val="22"/>
        </w:rPr>
        <w:t xml:space="preserve"> </w:t>
      </w:r>
      <w:r w:rsidRPr="002132B2">
        <w:rPr>
          <w:i/>
          <w:sz w:val="22"/>
          <w:szCs w:val="22"/>
        </w:rPr>
        <w:t xml:space="preserve">“Belediyelerce veya sermayesinin tamamı belediyelere ait şirketler tarafından kendi bütçe kaynakları kullanılarak, karayollarında can ve mal güvenliğini sağlamak, düzenli ve güvenli trafik akışını temin etmek amaçlarına hizmet etmek üzere kurulmuş veya kurulacak elektronik sistemlerin Emniyet Genel Müdürlüğünce trafik ihlallerinin tespiti amacıyla kullanılması durumunda, </w:t>
      </w:r>
      <w:proofErr w:type="spellStart"/>
      <w:r w:rsidRPr="002132B2">
        <w:rPr>
          <w:i/>
          <w:sz w:val="22"/>
          <w:szCs w:val="22"/>
        </w:rPr>
        <w:t>EDS'lerin</w:t>
      </w:r>
      <w:proofErr w:type="spellEnd"/>
      <w:r w:rsidRPr="002132B2">
        <w:rPr>
          <w:i/>
          <w:sz w:val="22"/>
          <w:szCs w:val="22"/>
        </w:rPr>
        <w:t xml:space="preserve"> ihale sözleşmesinde Türk Lirası cinsinden belirtilen yatırım maliyetine ulaşıncaya kadar aylık dönemler halinde yapılan tespitlere dayanılarak düzenlenen trafik idari yaptırım karar tutanaklarında yer alan trafik idari para cezasının %30'u oranındaki tutar izleyen ayın sonuna kadar Emniyet Genel Müdürlüğü bütçesinden ilgili belediyelere sistem kullanımı hizmet bedeli olarak ödenir.”</w:t>
      </w:r>
      <w:proofErr w:type="gramEnd"/>
    </w:p>
    <w:p w:rsidR="002D291B" w:rsidRDefault="002D291B" w:rsidP="002D291B">
      <w:pPr>
        <w:jc w:val="both"/>
        <w:rPr>
          <w:sz w:val="22"/>
          <w:szCs w:val="22"/>
        </w:rPr>
      </w:pPr>
      <w:r>
        <w:rPr>
          <w:i/>
          <w:sz w:val="22"/>
          <w:szCs w:val="22"/>
        </w:rPr>
        <w:tab/>
      </w:r>
      <w:r w:rsidRPr="002132B2">
        <w:rPr>
          <w:i/>
          <w:sz w:val="22"/>
          <w:szCs w:val="22"/>
        </w:rPr>
        <w:t>“Bu madde kapsamında hizmetinden yararlanılacak Elektronik Sistemlerin taşıması gereken teknik özellikler, kurulması gereken yerler ve Belediyelerce yapılacak protokollere ilişkin diğer şartlar ile maddenin uygulanmasına ilişkin usul ve esaslar Maliye Bakanlığı ve İçişleri Bakanlığınca (Emniyet Genel Müdürlüğü) müştereken belirlenir.”</w:t>
      </w:r>
      <w:r>
        <w:rPr>
          <w:sz w:val="22"/>
          <w:szCs w:val="22"/>
        </w:rPr>
        <w:t xml:space="preserve"> h</w:t>
      </w:r>
      <w:r w:rsidRPr="002132B2">
        <w:rPr>
          <w:sz w:val="22"/>
          <w:szCs w:val="22"/>
        </w:rPr>
        <w:t>ükmü yer almaktadır.</w:t>
      </w:r>
    </w:p>
    <w:p w:rsidR="002D291B" w:rsidRDefault="002D291B" w:rsidP="002D291B">
      <w:pPr>
        <w:jc w:val="both"/>
        <w:rPr>
          <w:sz w:val="22"/>
          <w:szCs w:val="22"/>
        </w:rPr>
      </w:pPr>
      <w:r>
        <w:rPr>
          <w:sz w:val="22"/>
          <w:szCs w:val="22"/>
        </w:rPr>
        <w:tab/>
      </w:r>
      <w:r w:rsidRPr="002132B2">
        <w:rPr>
          <w:sz w:val="22"/>
          <w:szCs w:val="22"/>
        </w:rPr>
        <w:t>İçişleri Bakanlığı Emniyet Genel Müdürlüğünün</w:t>
      </w:r>
      <w:r>
        <w:rPr>
          <w:sz w:val="22"/>
          <w:szCs w:val="22"/>
        </w:rPr>
        <w:t xml:space="preserve"> </w:t>
      </w:r>
      <w:r w:rsidRPr="002132B2">
        <w:rPr>
          <w:sz w:val="22"/>
          <w:szCs w:val="22"/>
        </w:rPr>
        <w:t>02/05/2012 tarih ve 92503 sayılı</w:t>
      </w:r>
      <w:r>
        <w:rPr>
          <w:sz w:val="22"/>
          <w:szCs w:val="22"/>
        </w:rPr>
        <w:t xml:space="preserve"> </w:t>
      </w:r>
      <w:r w:rsidRPr="002132B2">
        <w:rPr>
          <w:sz w:val="22"/>
          <w:szCs w:val="22"/>
        </w:rPr>
        <w:t>Karayolları Trafik Kanununun Ek</w:t>
      </w:r>
      <w:r>
        <w:rPr>
          <w:sz w:val="22"/>
          <w:szCs w:val="22"/>
        </w:rPr>
        <w:t xml:space="preserve"> </w:t>
      </w:r>
      <w:r w:rsidRPr="002132B2">
        <w:rPr>
          <w:sz w:val="22"/>
          <w:szCs w:val="22"/>
        </w:rPr>
        <w:t>16</w:t>
      </w:r>
      <w:r>
        <w:rPr>
          <w:sz w:val="22"/>
          <w:szCs w:val="22"/>
        </w:rPr>
        <w:t>’ncı m</w:t>
      </w:r>
      <w:r w:rsidRPr="002132B2">
        <w:rPr>
          <w:sz w:val="22"/>
          <w:szCs w:val="22"/>
        </w:rPr>
        <w:t>addesinin uygulanmasına ilişkin usul ve esasların 5</w:t>
      </w:r>
      <w:r>
        <w:rPr>
          <w:sz w:val="22"/>
          <w:szCs w:val="22"/>
        </w:rPr>
        <w:t xml:space="preserve">’inci </w:t>
      </w:r>
      <w:r w:rsidRPr="002132B2">
        <w:rPr>
          <w:sz w:val="22"/>
          <w:szCs w:val="22"/>
        </w:rPr>
        <w:t>maddesi gereğince</w:t>
      </w:r>
      <w:r>
        <w:rPr>
          <w:sz w:val="22"/>
          <w:szCs w:val="22"/>
        </w:rPr>
        <w:t>;</w:t>
      </w:r>
    </w:p>
    <w:p w:rsidR="002D291B" w:rsidRPr="002132B2" w:rsidRDefault="002D291B" w:rsidP="002D291B">
      <w:pPr>
        <w:jc w:val="both"/>
        <w:rPr>
          <w:i/>
          <w:sz w:val="22"/>
          <w:szCs w:val="22"/>
        </w:rPr>
      </w:pPr>
      <w:r>
        <w:rPr>
          <w:sz w:val="22"/>
          <w:szCs w:val="22"/>
        </w:rPr>
        <w:tab/>
      </w:r>
      <w:r w:rsidRPr="002132B2">
        <w:rPr>
          <w:i/>
          <w:sz w:val="22"/>
          <w:szCs w:val="22"/>
        </w:rPr>
        <w:t>(1) EDS, polis trafik sorumluluk bölgesinde; belediye teşkilatı bulunan ve belediyenin hizmet götürdüğü sınırlar içerisindeki yerlere kurulabilir. Bu sistemlerin kurulacağı il, ilçe ve beldelerin belirlenmesinde kayıtlı sürücü ve araç sayıları, trafik kazaları ve sonuçları ile karayollarından geçen yıllık ortalama araç sayıları esas alınır.</w:t>
      </w:r>
    </w:p>
    <w:p w:rsidR="002D291B" w:rsidRPr="002132B2" w:rsidRDefault="002D291B" w:rsidP="002D291B">
      <w:pPr>
        <w:jc w:val="both"/>
        <w:rPr>
          <w:i/>
          <w:sz w:val="22"/>
          <w:szCs w:val="22"/>
        </w:rPr>
      </w:pPr>
      <w:r>
        <w:rPr>
          <w:sz w:val="22"/>
          <w:szCs w:val="22"/>
        </w:rPr>
        <w:tab/>
      </w:r>
      <w:r w:rsidRPr="002132B2">
        <w:rPr>
          <w:i/>
          <w:sz w:val="22"/>
          <w:szCs w:val="22"/>
        </w:rPr>
        <w:t>(2) Nüfusu 10.000'in altında bulunan ilçe ve belde belediyelerinin EDS kurmak istemeleri durumunda yukarıda belirtilen trafik değerleri dikkate alınarak kurulum talepleri EGM EDS komisyonunca değerlendirilir.</w:t>
      </w:r>
    </w:p>
    <w:p w:rsidR="00171A5F" w:rsidRDefault="002D291B" w:rsidP="00B422EA">
      <w:pPr>
        <w:jc w:val="both"/>
        <w:rPr>
          <w:sz w:val="22"/>
          <w:szCs w:val="22"/>
        </w:rPr>
      </w:pPr>
      <w:r>
        <w:rPr>
          <w:sz w:val="22"/>
          <w:szCs w:val="22"/>
        </w:rPr>
        <w:tab/>
      </w:r>
      <w:r w:rsidRPr="002132B2">
        <w:rPr>
          <w:sz w:val="22"/>
          <w:szCs w:val="22"/>
        </w:rPr>
        <w:t>2918 Sayılı Karayolları Trafik</w:t>
      </w:r>
      <w:r>
        <w:rPr>
          <w:sz w:val="22"/>
          <w:szCs w:val="22"/>
        </w:rPr>
        <w:t xml:space="preserve"> </w:t>
      </w:r>
      <w:r w:rsidRPr="002132B2">
        <w:rPr>
          <w:sz w:val="22"/>
          <w:szCs w:val="22"/>
        </w:rPr>
        <w:t xml:space="preserve">Kanununun Ek 16’ncı maddesi ile 5393 Sayılı Belediye Kanununun 18’inci </w:t>
      </w:r>
      <w:r>
        <w:rPr>
          <w:sz w:val="22"/>
          <w:szCs w:val="22"/>
        </w:rPr>
        <w:t>m</w:t>
      </w:r>
      <w:r w:rsidRPr="002132B2">
        <w:rPr>
          <w:sz w:val="22"/>
          <w:szCs w:val="22"/>
        </w:rPr>
        <w:t>addesinin 1’inci fıkrasının (j) bendi</w:t>
      </w:r>
      <w:r>
        <w:rPr>
          <w:sz w:val="22"/>
          <w:szCs w:val="22"/>
        </w:rPr>
        <w:t xml:space="preserve"> </w:t>
      </w:r>
      <w:r w:rsidRPr="002132B2">
        <w:rPr>
          <w:sz w:val="22"/>
          <w:szCs w:val="22"/>
        </w:rPr>
        <w:t>hükümleri gereğince</w:t>
      </w:r>
      <w:r>
        <w:rPr>
          <w:sz w:val="22"/>
          <w:szCs w:val="22"/>
        </w:rPr>
        <w:t>;</w:t>
      </w:r>
      <w:r w:rsidRPr="002132B2">
        <w:rPr>
          <w:sz w:val="22"/>
          <w:szCs w:val="22"/>
        </w:rPr>
        <w:t xml:space="preserve"> EDS projesi kapsamında </w:t>
      </w:r>
      <w:r w:rsidRPr="003D5C5B">
        <w:rPr>
          <w:i/>
          <w:sz w:val="22"/>
          <w:szCs w:val="22"/>
        </w:rPr>
        <w:t>“2918 Sayılı Karayolları Trafik Kanunu’nun Ek 16’ncı maddesinin Uygulanmasına İlişkin Usul ve Esaslar”</w:t>
      </w:r>
      <w:r w:rsidRPr="002132B2">
        <w:rPr>
          <w:sz w:val="22"/>
          <w:szCs w:val="22"/>
        </w:rPr>
        <w:t xml:space="preserve"> çerçevesinde Valilik, Emniyet Müdürlüğü ve Resmi Kurumlar ile Belediye Başkanlığımız</w:t>
      </w:r>
      <w:r>
        <w:rPr>
          <w:sz w:val="22"/>
          <w:szCs w:val="22"/>
        </w:rPr>
        <w:t xml:space="preserve"> </w:t>
      </w:r>
      <w:r w:rsidRPr="002132B2">
        <w:rPr>
          <w:sz w:val="22"/>
          <w:szCs w:val="22"/>
        </w:rPr>
        <w:t>arasında yapılması planlanan protokolün imzalanması için Belediye Başkanı</w:t>
      </w:r>
      <w:r>
        <w:rPr>
          <w:sz w:val="22"/>
          <w:szCs w:val="22"/>
        </w:rPr>
        <w:t xml:space="preserve">mız Sn. </w:t>
      </w:r>
      <w:proofErr w:type="gramStart"/>
      <w:r w:rsidRPr="002132B2">
        <w:rPr>
          <w:sz w:val="22"/>
          <w:szCs w:val="22"/>
        </w:rPr>
        <w:t>Adem</w:t>
      </w:r>
      <w:proofErr w:type="gramEnd"/>
      <w:r w:rsidRPr="002132B2">
        <w:rPr>
          <w:sz w:val="22"/>
          <w:szCs w:val="22"/>
        </w:rPr>
        <w:t xml:space="preserve"> Barış AŞKIN'ın yetkili</w:t>
      </w:r>
      <w:r>
        <w:rPr>
          <w:sz w:val="22"/>
          <w:szCs w:val="22"/>
        </w:rPr>
        <w:t xml:space="preserve"> </w:t>
      </w:r>
      <w:r w:rsidRPr="002132B2">
        <w:rPr>
          <w:sz w:val="22"/>
          <w:szCs w:val="22"/>
        </w:rPr>
        <w:t xml:space="preserve">kılınması, bahse konu </w:t>
      </w:r>
      <w:r w:rsidRPr="002132B2">
        <w:rPr>
          <w:sz w:val="22"/>
          <w:szCs w:val="22"/>
        </w:rPr>
        <w:lastRenderedPageBreak/>
        <w:t>işin 4734 sayılı Devlet İhale Kanununun ilgili hükümleri çerçevesinde EDS sisteminin</w:t>
      </w:r>
      <w:r>
        <w:rPr>
          <w:sz w:val="22"/>
          <w:szCs w:val="22"/>
        </w:rPr>
        <w:t xml:space="preserve"> </w:t>
      </w:r>
      <w:r w:rsidRPr="002132B2">
        <w:rPr>
          <w:sz w:val="22"/>
          <w:szCs w:val="22"/>
        </w:rPr>
        <w:t xml:space="preserve">kurulması işi ihalesini yapmak üzere Belediye </w:t>
      </w:r>
      <w:r>
        <w:rPr>
          <w:sz w:val="22"/>
          <w:szCs w:val="22"/>
        </w:rPr>
        <w:t>E</w:t>
      </w:r>
      <w:r w:rsidRPr="002132B2">
        <w:rPr>
          <w:sz w:val="22"/>
          <w:szCs w:val="22"/>
        </w:rPr>
        <w:t>ncümenine yetki verilmesi, bu konuda tahakkuk edecek EDS</w:t>
      </w:r>
      <w:r>
        <w:rPr>
          <w:sz w:val="22"/>
          <w:szCs w:val="22"/>
        </w:rPr>
        <w:t xml:space="preserve"> </w:t>
      </w:r>
      <w:r w:rsidRPr="002132B2">
        <w:rPr>
          <w:sz w:val="22"/>
          <w:szCs w:val="22"/>
        </w:rPr>
        <w:t>sistemi kurulum, işletim vb. diğer giderlerin belediye bütçesinden ödenmesi</w:t>
      </w:r>
      <w:r>
        <w:rPr>
          <w:sz w:val="22"/>
          <w:szCs w:val="22"/>
        </w:rPr>
        <w:t xml:space="preserve"> </w:t>
      </w:r>
      <w:r w:rsidR="006E5CA3" w:rsidRPr="006E5CA3">
        <w:rPr>
          <w:sz w:val="22"/>
          <w:szCs w:val="22"/>
        </w:rPr>
        <w:t>konusunun 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2D291B">
        <w:rPr>
          <w:sz w:val="22"/>
          <w:szCs w:val="22"/>
        </w:rPr>
        <w:t xml:space="preserve">EDS projesi kapsamında </w:t>
      </w:r>
      <w:r w:rsidR="002D291B">
        <w:rPr>
          <w:i/>
          <w:sz w:val="22"/>
          <w:szCs w:val="22"/>
        </w:rPr>
        <w:t>“2918 Sayılı Karayolları Trafik Kanunu’nun Ek 16’ncı maddesinin Uygulanmasına İlişkin Usul ve Esaslar”</w:t>
      </w:r>
      <w:r w:rsidR="002D291B">
        <w:rPr>
          <w:sz w:val="22"/>
          <w:szCs w:val="22"/>
        </w:rPr>
        <w:t xml:space="preserve"> çerçevesinde Valilik, Emniyet Müdürlüğü ve Resmi Kurumlar ile Belediye Başkanlığımız arasında yapılması planlanan protokolün imzalanması için Belediye Başkanımız Sn. </w:t>
      </w:r>
      <w:proofErr w:type="gramStart"/>
      <w:r w:rsidR="002D291B">
        <w:rPr>
          <w:sz w:val="22"/>
          <w:szCs w:val="22"/>
        </w:rPr>
        <w:t>Adem</w:t>
      </w:r>
      <w:proofErr w:type="gramEnd"/>
      <w:r w:rsidR="002D291B">
        <w:rPr>
          <w:sz w:val="22"/>
          <w:szCs w:val="22"/>
        </w:rPr>
        <w:t xml:space="preserve"> Barış AŞKIN'ın yetkili kılınması</w:t>
      </w:r>
      <w:r w:rsidR="007A0D9C">
        <w:rPr>
          <w:sz w:val="22"/>
          <w:szCs w:val="22"/>
        </w:rPr>
        <w:t>na</w:t>
      </w:r>
      <w:r w:rsidR="002D291B">
        <w:rPr>
          <w:sz w:val="22"/>
          <w:szCs w:val="22"/>
        </w:rPr>
        <w:t>, bahse konu işin 4734 sayılı Devlet İhale Kanununun ilgili hükümleri çerçevesinde EDS sisteminin kurulması işi ihalesini yapmak üzere Belediye Encümenine yetki verilmesi</w:t>
      </w:r>
      <w:r w:rsidR="007A0D9C">
        <w:rPr>
          <w:sz w:val="22"/>
          <w:szCs w:val="22"/>
        </w:rPr>
        <w:t>ne</w:t>
      </w:r>
      <w:r w:rsidR="002D291B">
        <w:rPr>
          <w:sz w:val="22"/>
          <w:szCs w:val="22"/>
        </w:rPr>
        <w:t>, bu konuda tahakkuk edecek EDS sistemi kurulum, işletim vb. diğer giderlerin belediye bütçesinden ödenmesi</w:t>
      </w:r>
      <w:r w:rsidR="002D291B">
        <w:rPr>
          <w:sz w:val="22"/>
          <w:szCs w:val="22"/>
        </w:rPr>
        <w:t>ne</w:t>
      </w:r>
      <w:r w:rsidR="000C342A">
        <w:rPr>
          <w:sz w:val="22"/>
          <w:szCs w:val="22"/>
        </w:rPr>
        <w:t xml:space="preserv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bookmarkStart w:id="0" w:name="_GoBack"/>
      <w:bookmarkEnd w:id="0"/>
    </w:p>
    <w:p w:rsidR="003124F6" w:rsidRPr="001C66E6" w:rsidRDefault="003124F6" w:rsidP="00AB6D7D">
      <w:pPr>
        <w:contextualSpacing/>
        <w:jc w:val="both"/>
        <w:rPr>
          <w:sz w:val="22"/>
          <w:szCs w:val="22"/>
        </w:rPr>
      </w:pPr>
    </w:p>
    <w:p w:rsidR="00297F96" w:rsidRPr="00CB1570" w:rsidRDefault="006E5CA3" w:rsidP="00AB6D7D">
      <w:pPr>
        <w:jc w:val="both"/>
        <w:rPr>
          <w:sz w:val="22"/>
          <w:szCs w:val="22"/>
        </w:rPr>
      </w:pPr>
      <w:r>
        <w:rPr>
          <w:sz w:val="22"/>
          <w:szCs w:val="22"/>
        </w:rPr>
        <w:t>Burak KOÇ</w:t>
      </w:r>
      <w:r w:rsidR="00D70AB9">
        <w:rPr>
          <w:sz w:val="22"/>
          <w:szCs w:val="22"/>
        </w:rPr>
        <w:tab/>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D70AB9" w:rsidP="00AB6D7D">
      <w:pPr>
        <w:jc w:val="both"/>
        <w:rPr>
          <w:sz w:val="22"/>
          <w:szCs w:val="22"/>
        </w:rPr>
      </w:pPr>
      <w:r>
        <w:rPr>
          <w:sz w:val="22"/>
          <w:szCs w:val="22"/>
        </w:rPr>
        <w:t xml:space="preserve">Meclis </w:t>
      </w:r>
      <w:r w:rsidR="006E5CA3">
        <w:rPr>
          <w:sz w:val="22"/>
          <w:szCs w:val="22"/>
        </w:rPr>
        <w:t>1</w:t>
      </w:r>
      <w:r>
        <w:rPr>
          <w:sz w:val="22"/>
          <w:szCs w:val="22"/>
        </w:rPr>
        <w:t>. Başkanvekili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2D291B">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D291B"/>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C73F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2BFD"/>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5CA3"/>
    <w:rsid w:val="006E6A9E"/>
    <w:rsid w:val="006F1CEA"/>
    <w:rsid w:val="006F4D1C"/>
    <w:rsid w:val="006F773E"/>
    <w:rsid w:val="006F7A46"/>
    <w:rsid w:val="00700997"/>
    <w:rsid w:val="00704683"/>
    <w:rsid w:val="00714690"/>
    <w:rsid w:val="00714AA2"/>
    <w:rsid w:val="00715C40"/>
    <w:rsid w:val="00716341"/>
    <w:rsid w:val="00716A82"/>
    <w:rsid w:val="007179E0"/>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0D9C"/>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5761"/>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773F6"/>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1BF2"/>
    <w:rsid w:val="00AE3D17"/>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76D5C"/>
    <w:rsid w:val="00B809A7"/>
    <w:rsid w:val="00B82248"/>
    <w:rsid w:val="00B84802"/>
    <w:rsid w:val="00B853B2"/>
    <w:rsid w:val="00B86BDE"/>
    <w:rsid w:val="00B91200"/>
    <w:rsid w:val="00B92373"/>
    <w:rsid w:val="00B94777"/>
    <w:rsid w:val="00B970DF"/>
    <w:rsid w:val="00B972DD"/>
    <w:rsid w:val="00BA10F2"/>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7526"/>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0AB9"/>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AF2"/>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8404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54131-8DB9-41A8-AC44-A8DEA22A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Pages>
  <Words>761</Words>
  <Characters>4338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2024-09-05T06:42:00Z</cp:lastPrinted>
  <dcterms:created xsi:type="dcterms:W3CDTF">2018-02-23T08:53:00Z</dcterms:created>
  <dcterms:modified xsi:type="dcterms:W3CDTF">2024-11-04T06:45:00Z</dcterms:modified>
</cp:coreProperties>
</file>