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030E28">
              <w:rPr>
                <w:sz w:val="22"/>
                <w:szCs w:val="22"/>
              </w:rPr>
              <w:t>2</w:t>
            </w:r>
            <w:r w:rsidR="00DD30CF">
              <w:rPr>
                <w:sz w:val="22"/>
                <w:szCs w:val="22"/>
              </w:rPr>
              <w:t>23</w:t>
            </w:r>
          </w:p>
          <w:p w:rsidR="00866578" w:rsidRPr="001C66E6" w:rsidRDefault="00860663" w:rsidP="00252D44">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30E28">
              <w:rPr>
                <w:bCs/>
                <w:sz w:val="22"/>
                <w:szCs w:val="22"/>
              </w:rPr>
              <w:t>1</w:t>
            </w:r>
            <w:r w:rsidR="00AB76B2" w:rsidRPr="001C66E6">
              <w:rPr>
                <w:bCs/>
                <w:sz w:val="22"/>
                <w:szCs w:val="22"/>
              </w:rPr>
              <w:t>.</w:t>
            </w:r>
            <w:r w:rsidR="00030E28">
              <w:rPr>
                <w:bCs/>
                <w:sz w:val="22"/>
                <w:szCs w:val="22"/>
              </w:rPr>
              <w:t>1</w:t>
            </w:r>
            <w:r w:rsidR="00252D44">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4E251B">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4E251B">
              <w:rPr>
                <w:b w:val="0"/>
                <w:sz w:val="22"/>
                <w:szCs w:val="22"/>
              </w:rPr>
              <w:t>İmar ve Şehircilik</w:t>
            </w:r>
            <w:r w:rsidR="003D3DB9">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DD30CF">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DD30CF" w:rsidRPr="00DD30CF">
              <w:rPr>
                <w:sz w:val="22"/>
                <w:szCs w:val="22"/>
              </w:rPr>
              <w:t xml:space="preserve">Belediye Meclisimizin </w:t>
            </w:r>
            <w:r w:rsidR="00DD30CF" w:rsidRPr="00DD30CF">
              <w:rPr>
                <w:bCs/>
                <w:sz w:val="22"/>
                <w:szCs w:val="22"/>
              </w:rPr>
              <w:t>02.09.2024 tarih ve 2024/187 sayılı Meclis Kararı ile sonraki birleşimlerde görüşülmek üzere ertelenen,</w:t>
            </w:r>
            <w:r w:rsidR="00DD30CF" w:rsidRPr="00DD30CF">
              <w:rPr>
                <w:sz w:val="22"/>
                <w:szCs w:val="22"/>
              </w:rPr>
              <w:t xml:space="preserve"> Belediyemiz Hasanoğlan Fatih Mahallesi sınırları içerisinde bulunan mevcut stat alanının imar planına işlenmesi ve altında kalan konut adalarının mevcut yapılaşma koşullarının taşınarak korunması, derede kalan parsellerin kaydırılması ve Ankara Büyükşehir Belediye Meclis Kararında belirtilen düzeltmeler yapılarak yeniden hazırlanan 1/1000 ölçekli Uygulama İmar Planı değişikliği konusu ile ilgili Bayındır İmar Komisyonu</w:t>
            </w:r>
            <w:r w:rsidR="00DD30CF" w:rsidRPr="00DD30CF">
              <w:rPr>
                <w:b/>
                <w:sz w:val="22"/>
                <w:szCs w:val="22"/>
              </w:rPr>
              <w:t xml:space="preserve"> </w:t>
            </w:r>
            <w:r w:rsidR="00FF0CB6" w:rsidRPr="00DD30CF">
              <w:rPr>
                <w:sz w:val="22"/>
                <w:szCs w:val="22"/>
              </w:rPr>
              <w:t>Raporunun</w:t>
            </w:r>
            <w:r w:rsidR="00FF0CB6" w:rsidRPr="00DD30CF">
              <w:rPr>
                <w:b/>
                <w:bCs/>
                <w:sz w:val="22"/>
                <w:szCs w:val="22"/>
              </w:rPr>
              <w:t xml:space="preserve"> </w:t>
            </w:r>
            <w:r w:rsidR="00775CAA" w:rsidRPr="00DD30CF">
              <w:rPr>
                <w:bCs/>
                <w:sz w:val="22"/>
                <w:szCs w:val="22"/>
              </w:rPr>
              <w:t>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030E28" w:rsidRPr="00030E28">
              <w:rPr>
                <w:b/>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252D4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030E28">
        <w:rPr>
          <w:b w:val="0"/>
          <w:bCs w:val="0"/>
          <w:sz w:val="22"/>
          <w:szCs w:val="22"/>
          <w:u w:val="none"/>
        </w:rPr>
        <w:t xml:space="preserve">Meclis 1. Başkanvekili Burak </w:t>
      </w:r>
      <w:proofErr w:type="spellStart"/>
      <w:r w:rsidR="00030E28">
        <w:rPr>
          <w:b w:val="0"/>
          <w:bCs w:val="0"/>
          <w:sz w:val="22"/>
          <w:szCs w:val="22"/>
          <w:u w:val="none"/>
        </w:rPr>
        <w:t>KOÇ</w:t>
      </w:r>
      <w:r w:rsidR="00030E28" w:rsidRPr="002D7295">
        <w:rPr>
          <w:b w:val="0"/>
          <w:bCs w:val="0"/>
          <w:sz w:val="22"/>
          <w:szCs w:val="22"/>
          <w:u w:val="none"/>
        </w:rPr>
        <w:t>’</w:t>
      </w:r>
      <w:r w:rsidR="00030E28">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DD30CF">
        <w:rPr>
          <w:bCs w:val="0"/>
          <w:sz w:val="22"/>
          <w:szCs w:val="22"/>
          <w:u w:val="none"/>
        </w:rPr>
        <w:t>8</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D4C61" w:rsidRPr="00FD4C61" w:rsidRDefault="00FD4C61" w:rsidP="00FD4C61">
      <w:pPr>
        <w:jc w:val="both"/>
        <w:rPr>
          <w:sz w:val="22"/>
          <w:szCs w:val="22"/>
        </w:rPr>
      </w:pPr>
      <w:r w:rsidRPr="00FD4C61">
        <w:rPr>
          <w:sz w:val="22"/>
          <w:szCs w:val="22"/>
        </w:rPr>
        <w:t>İlgi</w:t>
      </w:r>
      <w:r w:rsidRPr="00FD4C61">
        <w:rPr>
          <w:sz w:val="22"/>
          <w:szCs w:val="22"/>
        </w:rPr>
        <w:tab/>
        <w:t>: (a) 08/06/2020 gün ve 84 sayılı Belediyemiz Meclis Kararı.</w:t>
      </w:r>
    </w:p>
    <w:p w:rsidR="00FD4C61" w:rsidRPr="00FD4C61" w:rsidRDefault="00FD4C61" w:rsidP="00FD4C61">
      <w:pPr>
        <w:jc w:val="both"/>
        <w:rPr>
          <w:sz w:val="22"/>
          <w:szCs w:val="22"/>
        </w:rPr>
      </w:pPr>
      <w:r w:rsidRPr="00FD4C61">
        <w:rPr>
          <w:sz w:val="22"/>
          <w:szCs w:val="22"/>
        </w:rPr>
        <w:tab/>
        <w:t xml:space="preserve">  (b) 22.02.2021 tarih ve 1687 sayılı dilekçe.</w:t>
      </w:r>
    </w:p>
    <w:p w:rsidR="00FD4C61" w:rsidRPr="00FD4C61" w:rsidRDefault="00FD4C61" w:rsidP="00FD4C61">
      <w:pPr>
        <w:jc w:val="both"/>
        <w:rPr>
          <w:sz w:val="22"/>
          <w:szCs w:val="22"/>
        </w:rPr>
      </w:pPr>
      <w:r w:rsidRPr="00FD4C61">
        <w:rPr>
          <w:sz w:val="22"/>
          <w:szCs w:val="22"/>
        </w:rPr>
        <w:t xml:space="preserve">  </w:t>
      </w:r>
      <w:r>
        <w:rPr>
          <w:sz w:val="22"/>
          <w:szCs w:val="22"/>
        </w:rPr>
        <w:tab/>
        <w:t xml:space="preserve">  </w:t>
      </w:r>
      <w:r w:rsidRPr="00FD4C61">
        <w:rPr>
          <w:sz w:val="22"/>
          <w:szCs w:val="22"/>
        </w:rPr>
        <w:t>(c) 22.02.2021 tarih ve 1688 sayılı dilekçe.</w:t>
      </w:r>
    </w:p>
    <w:p w:rsidR="00FD4C61" w:rsidRPr="00FD4C61" w:rsidRDefault="00FD4C61" w:rsidP="00FD4C61">
      <w:pPr>
        <w:jc w:val="both"/>
        <w:rPr>
          <w:sz w:val="22"/>
          <w:szCs w:val="22"/>
        </w:rPr>
      </w:pPr>
      <w:r w:rsidRPr="00FD4C61">
        <w:rPr>
          <w:sz w:val="22"/>
          <w:szCs w:val="22"/>
        </w:rPr>
        <w:t xml:space="preserve">  </w:t>
      </w:r>
      <w:r>
        <w:rPr>
          <w:sz w:val="22"/>
          <w:szCs w:val="22"/>
        </w:rPr>
        <w:tab/>
        <w:t xml:space="preserve">  </w:t>
      </w:r>
      <w:r w:rsidRPr="00FD4C61">
        <w:rPr>
          <w:sz w:val="22"/>
          <w:szCs w:val="22"/>
        </w:rPr>
        <w:t>(d) 05.07.2021 gün ve 184 sayılı Belediyemiz Meclis Kararı.</w:t>
      </w:r>
    </w:p>
    <w:p w:rsidR="00FD4C61" w:rsidRPr="00FD4C61" w:rsidRDefault="00FD4C61" w:rsidP="00FD4C61">
      <w:pPr>
        <w:jc w:val="both"/>
        <w:rPr>
          <w:sz w:val="22"/>
          <w:szCs w:val="22"/>
        </w:rPr>
      </w:pPr>
    </w:p>
    <w:p w:rsidR="00FD4C61" w:rsidRPr="00FD4C61" w:rsidRDefault="00FD4C61" w:rsidP="00FD4C61">
      <w:pPr>
        <w:jc w:val="both"/>
        <w:rPr>
          <w:sz w:val="22"/>
          <w:szCs w:val="22"/>
        </w:rPr>
      </w:pPr>
      <w:r>
        <w:rPr>
          <w:sz w:val="22"/>
          <w:szCs w:val="22"/>
        </w:rPr>
        <w:tab/>
      </w:r>
      <w:r w:rsidRPr="00FD4C61">
        <w:rPr>
          <w:sz w:val="22"/>
          <w:szCs w:val="22"/>
        </w:rPr>
        <w:t>Belediye Meclisimizin 02/09/2024 tarih ve 2024/187 sayılı kararı ile sonraki birleşimlerde görüşülmek üzere ertelenen konu üzerine komisyonumuz toplanarak;</w:t>
      </w:r>
    </w:p>
    <w:p w:rsidR="00FD4C61" w:rsidRPr="00FD4C61" w:rsidRDefault="00FD4C61" w:rsidP="00FD4C61">
      <w:pPr>
        <w:jc w:val="both"/>
        <w:rPr>
          <w:sz w:val="22"/>
          <w:szCs w:val="22"/>
        </w:rPr>
      </w:pPr>
      <w:r w:rsidRPr="00FD4C61">
        <w:rPr>
          <w:sz w:val="22"/>
          <w:szCs w:val="22"/>
        </w:rPr>
        <w:tab/>
        <w:t>İlgi (a)’da kayıtlı Belediyemiz Meclis kararında yapılan incelemede;</w:t>
      </w:r>
    </w:p>
    <w:p w:rsidR="00FD4C61" w:rsidRPr="00FD4C61" w:rsidRDefault="00FD4C61" w:rsidP="00FD4C61">
      <w:pPr>
        <w:jc w:val="both"/>
        <w:rPr>
          <w:sz w:val="22"/>
          <w:szCs w:val="22"/>
        </w:rPr>
      </w:pPr>
      <w:r>
        <w:rPr>
          <w:sz w:val="22"/>
          <w:szCs w:val="22"/>
        </w:rPr>
        <w:tab/>
      </w:r>
      <w:proofErr w:type="gramStart"/>
      <w:r w:rsidRPr="00FD4C61">
        <w:rPr>
          <w:sz w:val="22"/>
          <w:szCs w:val="22"/>
        </w:rPr>
        <w:t xml:space="preserve">Hasanoğlan Fatih Mahallesi 64 ada da bulunan Hasanoğlan stadı ve çevresini kapsayan alanda yapılan plan değişikliğinin devam ettiği, 64 ada 8 ve 9 </w:t>
      </w:r>
      <w:proofErr w:type="spellStart"/>
      <w:r w:rsidRPr="00FD4C61">
        <w:rPr>
          <w:sz w:val="22"/>
          <w:szCs w:val="22"/>
        </w:rPr>
        <w:t>no’lu</w:t>
      </w:r>
      <w:proofErr w:type="spellEnd"/>
      <w:r w:rsidRPr="00FD4C61">
        <w:rPr>
          <w:sz w:val="22"/>
          <w:szCs w:val="22"/>
        </w:rPr>
        <w:t xml:space="preserve"> parsellerde kayıtlı taşınmazlarda T.C. Ziraat Bankası A.Ş. ile Belediyemiz arasında görülen dava konusunun çözümü gereği Hasanoğlan Stadı Altında bulunan Konut parsellerine yer gösterilmesi gerektiği, Bu plan değişikliğinin aynı zamanda Kadastronun 3366 ve 3220 parsel </w:t>
      </w:r>
      <w:proofErr w:type="spellStart"/>
      <w:r w:rsidRPr="00FD4C61">
        <w:rPr>
          <w:sz w:val="22"/>
          <w:szCs w:val="22"/>
        </w:rPr>
        <w:t>no’lu</w:t>
      </w:r>
      <w:proofErr w:type="spellEnd"/>
      <w:r w:rsidRPr="00FD4C61">
        <w:rPr>
          <w:sz w:val="22"/>
          <w:szCs w:val="22"/>
        </w:rPr>
        <w:t xml:space="preserve"> taşınmazlara ilişkin dava kararı gereği toplam 5210 m2 yüz ölçümünde Belediye mülkiyetinde olan Konut Parselleriyle takas edilmesi gerektiği konusunun çözüme ulaştırılabileceği,</w:t>
      </w:r>
      <w:proofErr w:type="gramEnd"/>
    </w:p>
    <w:p w:rsidR="00FD4C61" w:rsidRPr="00FD4C61" w:rsidRDefault="00FD4C61" w:rsidP="00FD4C61">
      <w:pPr>
        <w:jc w:val="both"/>
        <w:rPr>
          <w:sz w:val="22"/>
          <w:szCs w:val="22"/>
        </w:rPr>
      </w:pPr>
      <w:r>
        <w:rPr>
          <w:sz w:val="22"/>
          <w:szCs w:val="22"/>
        </w:rPr>
        <w:tab/>
      </w:r>
      <w:proofErr w:type="gramStart"/>
      <w:r w:rsidRPr="00FD4C61">
        <w:rPr>
          <w:sz w:val="22"/>
          <w:szCs w:val="22"/>
        </w:rPr>
        <w:t xml:space="preserve">İlgi (b)’de kayıtlı dilekçe ile 73 ada 2 </w:t>
      </w:r>
      <w:proofErr w:type="spellStart"/>
      <w:r w:rsidRPr="00FD4C61">
        <w:rPr>
          <w:sz w:val="22"/>
          <w:szCs w:val="22"/>
        </w:rPr>
        <w:t>no’lu</w:t>
      </w:r>
      <w:proofErr w:type="spellEnd"/>
      <w:r w:rsidRPr="00FD4C61">
        <w:rPr>
          <w:sz w:val="22"/>
          <w:szCs w:val="22"/>
        </w:rPr>
        <w:t xml:space="preserve"> parselin bir kısmının </w:t>
      </w:r>
      <w:proofErr w:type="spellStart"/>
      <w:r w:rsidRPr="00FD4C61">
        <w:rPr>
          <w:sz w:val="22"/>
          <w:szCs w:val="22"/>
        </w:rPr>
        <w:t>Çed</w:t>
      </w:r>
      <w:proofErr w:type="spellEnd"/>
      <w:r w:rsidRPr="00FD4C61">
        <w:rPr>
          <w:sz w:val="22"/>
          <w:szCs w:val="22"/>
        </w:rPr>
        <w:t xml:space="preserve"> deresi içinde kaldığı ve bu durumdan oluşan mağduriyetin plan değişikliği ile giderilmesi istendiği, Hasanoğlan Stadı ve çevresinde yapılan plan değişikliğinden geçen </w:t>
      </w:r>
      <w:proofErr w:type="spellStart"/>
      <w:r w:rsidRPr="00FD4C61">
        <w:rPr>
          <w:sz w:val="22"/>
          <w:szCs w:val="22"/>
        </w:rPr>
        <w:t>Ced</w:t>
      </w:r>
      <w:proofErr w:type="spellEnd"/>
      <w:r w:rsidRPr="00FD4C61">
        <w:rPr>
          <w:sz w:val="22"/>
          <w:szCs w:val="22"/>
        </w:rPr>
        <w:t xml:space="preserve"> Deresinin kuzeyinde bulunan 67, 72 ve 73 </w:t>
      </w:r>
      <w:proofErr w:type="spellStart"/>
      <w:r w:rsidRPr="00FD4C61">
        <w:rPr>
          <w:sz w:val="22"/>
          <w:szCs w:val="22"/>
        </w:rPr>
        <w:t>no’lu</w:t>
      </w:r>
      <w:proofErr w:type="spellEnd"/>
      <w:r w:rsidRPr="00FD4C61">
        <w:rPr>
          <w:sz w:val="22"/>
          <w:szCs w:val="22"/>
        </w:rPr>
        <w:t xml:space="preserve"> adaların bir kısmının derede kaldığı, Mevcut imar planında, Hasanoğlan Stadının bulunduğu 64 adanın Konut Alanı olarak ayrıldığı, 67, 72 ve 73 </w:t>
      </w:r>
      <w:proofErr w:type="spellStart"/>
      <w:r w:rsidRPr="00FD4C61">
        <w:rPr>
          <w:sz w:val="22"/>
          <w:szCs w:val="22"/>
        </w:rPr>
        <w:t>no’lu</w:t>
      </w:r>
      <w:proofErr w:type="spellEnd"/>
      <w:r w:rsidRPr="00FD4C61">
        <w:rPr>
          <w:sz w:val="22"/>
          <w:szCs w:val="22"/>
        </w:rPr>
        <w:t xml:space="preserve"> adaların doğusundan geçen </w:t>
      </w:r>
      <w:proofErr w:type="spellStart"/>
      <w:r w:rsidRPr="00FD4C61">
        <w:rPr>
          <w:sz w:val="22"/>
          <w:szCs w:val="22"/>
        </w:rPr>
        <w:t>Ced</w:t>
      </w:r>
      <w:proofErr w:type="spellEnd"/>
      <w:r w:rsidRPr="00FD4C61">
        <w:rPr>
          <w:sz w:val="22"/>
          <w:szCs w:val="22"/>
        </w:rPr>
        <w:t xml:space="preserve"> Deresinin DSİ görüşüne göre plana işlenmediğinden, konut parsellerinin bir kısmının dere içinde kaldığı, Bu doğrultuda, Fatih Mahallesi 64 ada ve çevresine ilişkin sunulan plan değişikliğine 67, 72 ve 73 </w:t>
      </w:r>
      <w:proofErr w:type="spellStart"/>
      <w:r w:rsidRPr="00FD4C61">
        <w:rPr>
          <w:sz w:val="22"/>
          <w:szCs w:val="22"/>
        </w:rPr>
        <w:t>no’lu</w:t>
      </w:r>
      <w:proofErr w:type="spellEnd"/>
      <w:r w:rsidRPr="00FD4C61">
        <w:rPr>
          <w:sz w:val="22"/>
          <w:szCs w:val="22"/>
        </w:rPr>
        <w:t xml:space="preserve"> adaların da eklendiği,</w:t>
      </w:r>
      <w:proofErr w:type="gramEnd"/>
    </w:p>
    <w:p w:rsidR="00FD4C61" w:rsidRPr="00FD4C61" w:rsidRDefault="00FD4C61" w:rsidP="00FD4C61">
      <w:pPr>
        <w:jc w:val="both"/>
        <w:rPr>
          <w:sz w:val="22"/>
          <w:szCs w:val="22"/>
        </w:rPr>
      </w:pPr>
      <w:r w:rsidRPr="00FD4C61">
        <w:rPr>
          <w:sz w:val="22"/>
          <w:szCs w:val="22"/>
        </w:rPr>
        <w:tab/>
        <w:t xml:space="preserve">Öneri plan değişikliği </w:t>
      </w:r>
      <w:proofErr w:type="gramStart"/>
      <w:r w:rsidRPr="00FD4C61">
        <w:rPr>
          <w:sz w:val="22"/>
          <w:szCs w:val="22"/>
        </w:rPr>
        <w:t>ile;</w:t>
      </w:r>
      <w:proofErr w:type="gramEnd"/>
      <w:r w:rsidRPr="00FD4C61">
        <w:rPr>
          <w:sz w:val="22"/>
          <w:szCs w:val="22"/>
        </w:rPr>
        <w:t xml:space="preserve"> </w:t>
      </w:r>
    </w:p>
    <w:p w:rsidR="00FD4C61" w:rsidRPr="00FD4C61" w:rsidRDefault="00FD4C61" w:rsidP="00FD4C61">
      <w:pPr>
        <w:jc w:val="both"/>
        <w:rPr>
          <w:sz w:val="22"/>
          <w:szCs w:val="22"/>
        </w:rPr>
      </w:pPr>
      <w:r w:rsidRPr="00FD4C61">
        <w:rPr>
          <w:sz w:val="22"/>
          <w:szCs w:val="22"/>
        </w:rPr>
        <w:t>Belediyemiz Fatih Mahallesi Hasanoğlan Stadının bulunduğu alanın Açık Spor Tesisi Alanı olarak planlandığı, bu alanda bulunan şahıs parsellerine ilgi (c)’de kayıtlı dilekçedeki talepleri doğrultusunda plan değişikliği sınırı içerisinde bulunan Konut Alanlarından yer gösterilebileceği,</w:t>
      </w:r>
    </w:p>
    <w:p w:rsidR="00FD4C61" w:rsidRPr="00FD4C61" w:rsidRDefault="00FD4C61" w:rsidP="00FD4C61">
      <w:pPr>
        <w:jc w:val="both"/>
        <w:rPr>
          <w:sz w:val="22"/>
          <w:szCs w:val="22"/>
        </w:rPr>
      </w:pPr>
      <w:r w:rsidRPr="00FD4C61">
        <w:rPr>
          <w:sz w:val="22"/>
          <w:szCs w:val="22"/>
        </w:rPr>
        <w:tab/>
        <w:t xml:space="preserve">67, 72 ve 73 </w:t>
      </w:r>
      <w:proofErr w:type="spellStart"/>
      <w:r w:rsidRPr="00FD4C61">
        <w:rPr>
          <w:sz w:val="22"/>
          <w:szCs w:val="22"/>
        </w:rPr>
        <w:t>no’lu</w:t>
      </w:r>
      <w:proofErr w:type="spellEnd"/>
      <w:r w:rsidRPr="00FD4C61">
        <w:rPr>
          <w:sz w:val="22"/>
          <w:szCs w:val="22"/>
        </w:rPr>
        <w:t xml:space="preserve"> adaların mevcut imar durumları korunarak, 11/12/2020 gün ve 800820 sayılı DSİ’nin kurum görüşüne göre dere kesitinin işlendiği, aynı zamanda dere kenarındaki parseller 12 metrelik yola kaydırılarak, parsellerin mevcut yüz ölçümlerinde kayıp olmaması için altyapı kurum görüşleri alınarak yolun 9 metreye düşürüldüğü,</w:t>
      </w:r>
    </w:p>
    <w:p w:rsidR="00FD4C61" w:rsidRDefault="00FD4C61" w:rsidP="00FD4C61">
      <w:pPr>
        <w:jc w:val="both"/>
        <w:rPr>
          <w:sz w:val="22"/>
          <w:szCs w:val="22"/>
        </w:rPr>
      </w:pPr>
    </w:p>
    <w:p w:rsidR="00F672AF" w:rsidRDefault="00F672AF" w:rsidP="00FD4C61">
      <w:pPr>
        <w:jc w:val="both"/>
        <w:rPr>
          <w:sz w:val="22"/>
          <w:szCs w:val="22"/>
        </w:rPr>
      </w:pPr>
    </w:p>
    <w:p w:rsidR="00F672AF" w:rsidRDefault="00F672AF" w:rsidP="00FD4C61">
      <w:pPr>
        <w:jc w:val="both"/>
        <w:rPr>
          <w:sz w:val="22"/>
          <w:szCs w:val="22"/>
        </w:rPr>
      </w:pPr>
    </w:p>
    <w:p w:rsidR="00F672AF" w:rsidRDefault="00F672AF" w:rsidP="00FD4C61">
      <w:pPr>
        <w:jc w:val="both"/>
        <w:rPr>
          <w:sz w:val="22"/>
          <w:szCs w:val="22"/>
        </w:rPr>
      </w:pPr>
    </w:p>
    <w:p w:rsidR="00FD4C61" w:rsidRPr="00FD4C61" w:rsidRDefault="00FD4C61" w:rsidP="00FD4C61">
      <w:pPr>
        <w:jc w:val="both"/>
        <w:rPr>
          <w:sz w:val="22"/>
          <w:szCs w:val="22"/>
        </w:rPr>
      </w:pPr>
      <w:r>
        <w:rPr>
          <w:sz w:val="22"/>
          <w:szCs w:val="22"/>
        </w:rPr>
        <w:tab/>
      </w:r>
      <w:proofErr w:type="gramStart"/>
      <w:r w:rsidRPr="00FD4C61">
        <w:rPr>
          <w:sz w:val="22"/>
          <w:szCs w:val="22"/>
        </w:rPr>
        <w:t>Öneri Plan değişikliği sınırı içerisinde bulunan 61 adanın doğusunda kalan ve mevcut imar planında park alanı olarak ayrılan alanın donatı ihtiyacının Açık Spor Tesis Alanı içerisinde karşılanacağı hususları tespit edilmiş olup, Fatih Mahallesi sınırları içerisinde bulunan yaklaşık 7,5 hektar yüz ölçümüne sahip alanda mahkeme kararı ile bölgedeki birçok sorunu çözüme ulaştırmaya yönelik hazırlanan 1/1000 ölçekli Uygulama İmar Planı Değişikliği Teklifi Belediyemiz Meclisi’nin İlgi d’de kayıtlı 05.07.2021 gün ve 184 sayılı Kararı ile uygun görülmüş, 5216 sayılı Kanun uyarınca Ankara Büyükşehir Belediyesine gönderilmiştir.</w:t>
      </w:r>
      <w:proofErr w:type="gramEnd"/>
    </w:p>
    <w:p w:rsidR="00FD4C61" w:rsidRPr="00FD4C61" w:rsidRDefault="00FD4C61" w:rsidP="00FD4C61">
      <w:pPr>
        <w:jc w:val="both"/>
        <w:rPr>
          <w:sz w:val="22"/>
          <w:szCs w:val="22"/>
        </w:rPr>
      </w:pPr>
      <w:r>
        <w:rPr>
          <w:sz w:val="22"/>
          <w:szCs w:val="22"/>
        </w:rPr>
        <w:tab/>
      </w:r>
      <w:proofErr w:type="gramStart"/>
      <w:r w:rsidRPr="00FD4C61">
        <w:rPr>
          <w:sz w:val="22"/>
          <w:szCs w:val="22"/>
        </w:rPr>
        <w:t>Ankara Büyükşehir Belediyesince yapılan inceleme sonucu; Ankara Büyükşehir Belediye Meclisi’nin 11.07.2023 tarih ve 940 sayılı kararı ile Plan değişikliği teklifinde söz konusu alanda mülkiyeti bulunan kamu kuruluşlarından ve mevcutta stadyum olması nedeniyle Gençlik ve Spor İl Müdürlüğünden imar planına esas görüş alınmadığından, yer değişikliği yapılacak konut alanı kullanımlı ilçe belediyesi hisseleri dışında kalan fiili stadyum olması nedeniyle Gençlik ve Spor İl Müdürlüğünden imar planına esas görüş alınmadığından, yer değişikliği yapılacak konut alanı kullanımlı ilçe belediyesi hisseleri dışında kalan, fiili stadyum kullanımındaki kısmın çözümüne yönelik herhangi bir açıklama bulunmadığından, Yönetmeliklere uygun olmayan plan notları önerildiğinden ve 1/5000 ölçekli nazım imar planı değişikliği sunulmadığı gerekçeleriyle dosya iade edilmiştir.</w:t>
      </w:r>
      <w:proofErr w:type="gramEnd"/>
    </w:p>
    <w:p w:rsidR="00FD4C61" w:rsidRPr="00FD4C61" w:rsidRDefault="00FD4C61" w:rsidP="00FD4C61">
      <w:pPr>
        <w:jc w:val="both"/>
        <w:rPr>
          <w:sz w:val="22"/>
          <w:szCs w:val="22"/>
        </w:rPr>
      </w:pPr>
      <w:r>
        <w:rPr>
          <w:sz w:val="22"/>
          <w:szCs w:val="22"/>
        </w:rPr>
        <w:tab/>
      </w:r>
      <w:r w:rsidRPr="00FD4C61">
        <w:rPr>
          <w:sz w:val="22"/>
          <w:szCs w:val="22"/>
        </w:rPr>
        <w:t xml:space="preserve">Konu hakkında yapılan inceleme sonucu; </w:t>
      </w:r>
    </w:p>
    <w:p w:rsidR="00FD4C61" w:rsidRPr="00FD4C61" w:rsidRDefault="00FD4C61" w:rsidP="00FD4C61">
      <w:pPr>
        <w:jc w:val="both"/>
        <w:rPr>
          <w:sz w:val="22"/>
          <w:szCs w:val="22"/>
        </w:rPr>
      </w:pPr>
      <w:r w:rsidRPr="00FD4C61">
        <w:rPr>
          <w:sz w:val="22"/>
          <w:szCs w:val="22"/>
        </w:rPr>
        <w:tab/>
      </w:r>
      <w:proofErr w:type="gramStart"/>
      <w:r w:rsidRPr="00FD4C61">
        <w:rPr>
          <w:sz w:val="22"/>
          <w:szCs w:val="22"/>
        </w:rPr>
        <w:t>İmar planı teklifinde mülkiyeti bulunan kamu kurum ve kuruluşlarından görüşlerin alındığı, Tapu kayıtları incelendiğinde Ziraat Bankası Mülkiyetinde herhangi bir parselin bulunmadığı, Mevcutta stadyum olması nedeniyle Gençlik ve Spor İl Müdürlüğü’nün de olumlu görüşünün alındığı, Fiili stadyum olması nedeniyle söz konusu alanın öneri planda Açık Spor Tesisi Alanı olarak ayrıldığı, azaltılan konut alanları, yeni açılan konut alanlarından ve Belediyemize ait alanlardan (10 359,75 m2) karşılanacaktır.</w:t>
      </w:r>
      <w:r>
        <w:rPr>
          <w:sz w:val="22"/>
          <w:szCs w:val="22"/>
        </w:rPr>
        <w:t xml:space="preserve"> </w:t>
      </w:r>
      <w:proofErr w:type="gramEnd"/>
      <w:r w:rsidRPr="00FD4C61">
        <w:rPr>
          <w:sz w:val="22"/>
          <w:szCs w:val="22"/>
        </w:rPr>
        <w:t>Planı notları gözden geçirilerek tekrar düzenlenmiştir. Tavsiye niteliğinde Öneri 1/5000 ölçekli Nazım İmar Planı değişikliği dosyası hazırlanmıştır.</w:t>
      </w:r>
    </w:p>
    <w:p w:rsidR="00FD4C61" w:rsidRPr="00FD4C61" w:rsidRDefault="00FD4C61" w:rsidP="00FD4C61">
      <w:pPr>
        <w:jc w:val="both"/>
        <w:rPr>
          <w:sz w:val="22"/>
          <w:szCs w:val="22"/>
        </w:rPr>
      </w:pPr>
      <w:r w:rsidRPr="00FD4C61">
        <w:rPr>
          <w:sz w:val="22"/>
          <w:szCs w:val="22"/>
        </w:rPr>
        <w:t xml:space="preserve">      </w:t>
      </w:r>
      <w:r w:rsidRPr="00FD4C61">
        <w:rPr>
          <w:sz w:val="22"/>
          <w:szCs w:val="22"/>
        </w:rPr>
        <w:tab/>
        <w:t>1/1000 Ölçekli Uygulama İmar Planı Plan Notlarında;</w:t>
      </w:r>
    </w:p>
    <w:p w:rsidR="00FD4C61" w:rsidRPr="00FD4C61" w:rsidRDefault="00FD4C61" w:rsidP="00FD4C61">
      <w:pPr>
        <w:jc w:val="both"/>
        <w:rPr>
          <w:sz w:val="22"/>
          <w:szCs w:val="22"/>
        </w:rPr>
      </w:pPr>
      <w:r>
        <w:rPr>
          <w:sz w:val="22"/>
          <w:szCs w:val="22"/>
        </w:rPr>
        <w:tab/>
      </w:r>
      <w:r w:rsidRPr="00FD4C61">
        <w:rPr>
          <w:sz w:val="22"/>
          <w:szCs w:val="22"/>
        </w:rPr>
        <w:t>1.</w:t>
      </w:r>
      <w:r>
        <w:rPr>
          <w:sz w:val="22"/>
          <w:szCs w:val="22"/>
        </w:rPr>
        <w:t xml:space="preserve"> </w:t>
      </w:r>
      <w:r w:rsidRPr="00FD4C61">
        <w:rPr>
          <w:sz w:val="22"/>
          <w:szCs w:val="22"/>
        </w:rPr>
        <w:t>Bu imar planı, plan açıklama raporu,  plan notları Hasanoğlan uygulama imar planı plan notları ile bir bütündür.</w:t>
      </w:r>
    </w:p>
    <w:p w:rsidR="00FD4C61" w:rsidRPr="00FD4C61" w:rsidRDefault="00FD4C61" w:rsidP="00FD4C61">
      <w:pPr>
        <w:jc w:val="both"/>
        <w:rPr>
          <w:sz w:val="22"/>
          <w:szCs w:val="22"/>
        </w:rPr>
      </w:pPr>
      <w:r>
        <w:rPr>
          <w:sz w:val="22"/>
          <w:szCs w:val="22"/>
        </w:rPr>
        <w:tab/>
      </w:r>
      <w:r w:rsidRPr="00FD4C61">
        <w:rPr>
          <w:sz w:val="22"/>
          <w:szCs w:val="22"/>
        </w:rPr>
        <w:t>2.</w:t>
      </w:r>
      <w:r>
        <w:rPr>
          <w:sz w:val="22"/>
          <w:szCs w:val="22"/>
        </w:rPr>
        <w:t xml:space="preserve"> </w:t>
      </w:r>
      <w:r w:rsidRPr="00FD4C61">
        <w:rPr>
          <w:sz w:val="22"/>
          <w:szCs w:val="22"/>
        </w:rPr>
        <w:t>Bu imar planı, plan açıklama raporu ve plan notlarında belirtilmeyen hususlarda üst ölçek plan kararları, 3194 sayılı imar kanunu ve bağlı yönetmelik hükümlerine uyulacaktır.</w:t>
      </w:r>
    </w:p>
    <w:p w:rsidR="00FD4C61" w:rsidRPr="00FD4C61" w:rsidRDefault="00FD4C61" w:rsidP="00FD4C61">
      <w:pPr>
        <w:jc w:val="both"/>
        <w:rPr>
          <w:sz w:val="22"/>
          <w:szCs w:val="22"/>
        </w:rPr>
      </w:pPr>
      <w:r>
        <w:rPr>
          <w:sz w:val="22"/>
          <w:szCs w:val="22"/>
        </w:rPr>
        <w:tab/>
      </w:r>
      <w:r w:rsidRPr="00FD4C61">
        <w:rPr>
          <w:sz w:val="22"/>
          <w:szCs w:val="22"/>
        </w:rPr>
        <w:t>3.</w:t>
      </w:r>
      <w:r>
        <w:rPr>
          <w:sz w:val="22"/>
          <w:szCs w:val="22"/>
        </w:rPr>
        <w:t xml:space="preserve"> </w:t>
      </w:r>
      <w:r w:rsidRPr="00FD4C61">
        <w:rPr>
          <w:sz w:val="22"/>
          <w:szCs w:val="22"/>
        </w:rPr>
        <w:t xml:space="preserve">T.C. Tarım ve Orman Bakanlığı Devlet Su İşleri Genel Müdürlüğü 5. Bölge Müdürlüğünün 11.12.2020 tarih ve 800820 sayılı kurum görüşünde belirtilen derelerin zorunlu yol geçişlerine 3 Mayıs 2019 tarihli ve 30763 sayılı Resmi Gazetede yayımlanan Taşkın ve </w:t>
      </w:r>
      <w:proofErr w:type="spellStart"/>
      <w:r w:rsidRPr="00FD4C61">
        <w:rPr>
          <w:sz w:val="22"/>
          <w:szCs w:val="22"/>
        </w:rPr>
        <w:t>Rusubat</w:t>
      </w:r>
      <w:proofErr w:type="spellEnd"/>
      <w:r w:rsidRPr="00FD4C61">
        <w:rPr>
          <w:sz w:val="22"/>
          <w:szCs w:val="22"/>
        </w:rPr>
        <w:t xml:space="preserve"> yönetmeliğinde belirtilen </w:t>
      </w:r>
      <w:proofErr w:type="gramStart"/>
      <w:r w:rsidRPr="00FD4C61">
        <w:rPr>
          <w:sz w:val="22"/>
          <w:szCs w:val="22"/>
        </w:rPr>
        <w:t>kriterlere</w:t>
      </w:r>
      <w:proofErr w:type="gramEnd"/>
      <w:r w:rsidRPr="00FD4C61">
        <w:rPr>
          <w:sz w:val="22"/>
          <w:szCs w:val="22"/>
        </w:rPr>
        <w:t xml:space="preserve"> göre sanat yapısı yapılmalıdır. Ayrıca Dere Yatakları ve Taşkınlar konulu 2006/27 sayılı Başkanlık Genelgesinde belirtilen hususlara uyulacaktır.</w:t>
      </w:r>
    </w:p>
    <w:p w:rsidR="00FD4C61" w:rsidRPr="00FD4C61" w:rsidRDefault="00FD4C61" w:rsidP="00FD4C61">
      <w:pPr>
        <w:jc w:val="both"/>
        <w:rPr>
          <w:sz w:val="22"/>
          <w:szCs w:val="22"/>
        </w:rPr>
      </w:pPr>
      <w:r>
        <w:rPr>
          <w:sz w:val="22"/>
          <w:szCs w:val="22"/>
        </w:rPr>
        <w:tab/>
      </w:r>
      <w:r w:rsidRPr="00FD4C61">
        <w:rPr>
          <w:sz w:val="22"/>
          <w:szCs w:val="22"/>
        </w:rPr>
        <w:t>4.</w:t>
      </w:r>
      <w:r>
        <w:rPr>
          <w:sz w:val="22"/>
          <w:szCs w:val="22"/>
        </w:rPr>
        <w:t xml:space="preserve"> </w:t>
      </w:r>
      <w:r w:rsidRPr="00FD4C61">
        <w:rPr>
          <w:sz w:val="22"/>
          <w:szCs w:val="22"/>
        </w:rPr>
        <w:t>Açık spor tesisi olarak ayrılan alanda; kat irtifakı ve kat mülkiyetine konu edilmeksizin ve ticari ünitelerin toplam alanı, spor tesisi alanının %20’sini geçmemek koşuluyla seyirci ve sporcuların ihtiyacına yönelik, büfe, lokanta, pastane, çayhane ve spor faaliyetlerine ilişkin ticari üniteler yapılabilir.</w:t>
      </w:r>
    </w:p>
    <w:p w:rsidR="00FD4C61" w:rsidRPr="00FD4C61" w:rsidRDefault="00FD4C61" w:rsidP="00FD4C61">
      <w:pPr>
        <w:jc w:val="both"/>
        <w:rPr>
          <w:sz w:val="22"/>
          <w:szCs w:val="22"/>
        </w:rPr>
      </w:pPr>
      <w:r>
        <w:rPr>
          <w:sz w:val="22"/>
          <w:szCs w:val="22"/>
        </w:rPr>
        <w:tab/>
      </w:r>
      <w:r w:rsidRPr="00FD4C61">
        <w:rPr>
          <w:sz w:val="22"/>
          <w:szCs w:val="22"/>
        </w:rPr>
        <w:t>5.</w:t>
      </w:r>
      <w:r>
        <w:rPr>
          <w:sz w:val="22"/>
          <w:szCs w:val="22"/>
        </w:rPr>
        <w:t xml:space="preserve"> </w:t>
      </w:r>
      <w:r w:rsidRPr="00FD4C61">
        <w:rPr>
          <w:sz w:val="22"/>
          <w:szCs w:val="22"/>
        </w:rPr>
        <w:t>Azaltılan konut alanları, yeni açılan konut alanlarından ve mülkiyeti belediyemize ait alanlardan karşılanacaktır.</w:t>
      </w:r>
    </w:p>
    <w:p w:rsidR="00FD4C61" w:rsidRPr="00FD4C61" w:rsidRDefault="00FD4C61" w:rsidP="00FD4C61">
      <w:pPr>
        <w:jc w:val="both"/>
        <w:rPr>
          <w:sz w:val="22"/>
          <w:szCs w:val="22"/>
        </w:rPr>
      </w:pPr>
      <w:r>
        <w:rPr>
          <w:sz w:val="22"/>
          <w:szCs w:val="22"/>
        </w:rPr>
        <w:tab/>
      </w:r>
      <w:r w:rsidRPr="00FD4C61">
        <w:rPr>
          <w:sz w:val="22"/>
          <w:szCs w:val="22"/>
        </w:rPr>
        <w:t>6.</w:t>
      </w:r>
      <w:r>
        <w:rPr>
          <w:sz w:val="22"/>
          <w:szCs w:val="22"/>
        </w:rPr>
        <w:t xml:space="preserve"> </w:t>
      </w:r>
      <w:r w:rsidRPr="00FD4C61">
        <w:rPr>
          <w:sz w:val="22"/>
          <w:szCs w:val="22"/>
        </w:rPr>
        <w:t xml:space="preserve">Trafonun çevre güvenliği </w:t>
      </w:r>
      <w:proofErr w:type="spellStart"/>
      <w:r w:rsidRPr="00FD4C61">
        <w:rPr>
          <w:sz w:val="22"/>
          <w:szCs w:val="22"/>
        </w:rPr>
        <w:t>Bedaş</w:t>
      </w:r>
      <w:proofErr w:type="spellEnd"/>
      <w:r w:rsidRPr="00FD4C61">
        <w:rPr>
          <w:sz w:val="22"/>
          <w:szCs w:val="22"/>
        </w:rPr>
        <w:t xml:space="preserve"> Genel Müdürlüğünce sağlanacaktır.</w:t>
      </w:r>
    </w:p>
    <w:p w:rsidR="00FD4C61" w:rsidRPr="00FD4C61" w:rsidRDefault="00FD4C61" w:rsidP="00FD4C61">
      <w:pPr>
        <w:jc w:val="both"/>
        <w:rPr>
          <w:sz w:val="22"/>
          <w:szCs w:val="22"/>
        </w:rPr>
      </w:pPr>
      <w:r>
        <w:rPr>
          <w:sz w:val="22"/>
          <w:szCs w:val="22"/>
        </w:rPr>
        <w:tab/>
      </w:r>
      <w:r w:rsidRPr="00FD4C61">
        <w:rPr>
          <w:sz w:val="22"/>
          <w:szCs w:val="22"/>
        </w:rPr>
        <w:t>7.</w:t>
      </w:r>
      <w:r>
        <w:rPr>
          <w:sz w:val="22"/>
          <w:szCs w:val="22"/>
        </w:rPr>
        <w:t xml:space="preserve"> </w:t>
      </w:r>
      <w:r w:rsidRPr="00FD4C61">
        <w:rPr>
          <w:sz w:val="22"/>
          <w:szCs w:val="22"/>
        </w:rPr>
        <w:t>Trafo binası çevresinde 1 metrelik koruma bandı bırakılacak ve dış cephesi görsel açıdan estetik olmak üzere tel çitle çevrilecektir.</w:t>
      </w:r>
    </w:p>
    <w:p w:rsidR="00FD4C61" w:rsidRPr="00FD4C61" w:rsidRDefault="00FD4C61" w:rsidP="00FD4C61">
      <w:pPr>
        <w:jc w:val="both"/>
        <w:rPr>
          <w:sz w:val="22"/>
          <w:szCs w:val="22"/>
        </w:rPr>
      </w:pPr>
      <w:r>
        <w:rPr>
          <w:sz w:val="22"/>
          <w:szCs w:val="22"/>
        </w:rPr>
        <w:tab/>
      </w:r>
      <w:proofErr w:type="gramStart"/>
      <w:r w:rsidRPr="00FD4C61">
        <w:rPr>
          <w:sz w:val="22"/>
          <w:szCs w:val="22"/>
        </w:rPr>
        <w:t>8.</w:t>
      </w:r>
      <w:r>
        <w:rPr>
          <w:sz w:val="22"/>
          <w:szCs w:val="22"/>
        </w:rPr>
        <w:t xml:space="preserve"> </w:t>
      </w:r>
      <w:r w:rsidRPr="00FD4C61">
        <w:rPr>
          <w:sz w:val="22"/>
          <w:szCs w:val="22"/>
        </w:rPr>
        <w:t xml:space="preserve">Park alanları: bu alanlarda Encümen Kararıyla; açık havuz/süs havuzu, açık spor ve oyun alanı, genel tuvalet, pergola, kameriye, 1000 m2 ve üzeri parklarda ahşap veya hafif yapı malzemelerinden yapılmak, kat adedi 1’i, yüksekliği 4.50 metreyi ve açık alanları dâhil taban alanları toplamda %3’ü, her birinin alanı 15 m2’yi geçmemek kaydıyla çay bahçesi, büfe, muhtarlık, güvenlik kulübesi,  parkın ihtiyacı için gerekli olan asgari ölçülerdeki trafo,  parkın işlevini bozmayacak şekilde beton veya betonarme temel içermeyen spor aletleri yer alabilir. </w:t>
      </w:r>
      <w:proofErr w:type="gramEnd"/>
      <w:r w:rsidRPr="00FD4C61">
        <w:rPr>
          <w:sz w:val="22"/>
          <w:szCs w:val="22"/>
        </w:rPr>
        <w:t>Ayrıca park alanlarında gerektiğinde teknik altyapı tesisleri yer alabilir, elektrik tesisleri yapılabilir.</w:t>
      </w:r>
    </w:p>
    <w:p w:rsidR="00FD4C61" w:rsidRPr="00FD4C61" w:rsidRDefault="00FD4C61" w:rsidP="00FD4C61">
      <w:pPr>
        <w:jc w:val="both"/>
        <w:rPr>
          <w:sz w:val="22"/>
          <w:szCs w:val="22"/>
        </w:rPr>
      </w:pPr>
      <w:r>
        <w:rPr>
          <w:sz w:val="22"/>
          <w:szCs w:val="22"/>
        </w:rPr>
        <w:tab/>
      </w:r>
      <w:r w:rsidRPr="00FD4C61">
        <w:rPr>
          <w:sz w:val="22"/>
          <w:szCs w:val="22"/>
        </w:rPr>
        <w:t>9.</w:t>
      </w:r>
      <w:r>
        <w:rPr>
          <w:sz w:val="22"/>
          <w:szCs w:val="22"/>
        </w:rPr>
        <w:t xml:space="preserve"> </w:t>
      </w:r>
      <w:proofErr w:type="spellStart"/>
      <w:r w:rsidRPr="00FD4C61">
        <w:rPr>
          <w:sz w:val="22"/>
          <w:szCs w:val="22"/>
        </w:rPr>
        <w:t>İlbank</w:t>
      </w:r>
      <w:proofErr w:type="spellEnd"/>
      <w:r w:rsidRPr="00FD4C61">
        <w:rPr>
          <w:sz w:val="22"/>
          <w:szCs w:val="22"/>
        </w:rPr>
        <w:t xml:space="preserve"> A.Ş. tarafından 25.09.2013 tarihinde onaylanan jeolojik-</w:t>
      </w:r>
      <w:proofErr w:type="spellStart"/>
      <w:r w:rsidRPr="00FD4C61">
        <w:rPr>
          <w:sz w:val="22"/>
          <w:szCs w:val="22"/>
        </w:rPr>
        <w:t>jeoteknik</w:t>
      </w:r>
      <w:proofErr w:type="spellEnd"/>
      <w:r w:rsidRPr="00FD4C61">
        <w:rPr>
          <w:sz w:val="22"/>
          <w:szCs w:val="22"/>
        </w:rPr>
        <w:t xml:space="preserve"> </w:t>
      </w:r>
      <w:proofErr w:type="spellStart"/>
      <w:r w:rsidRPr="00FD4C61">
        <w:rPr>
          <w:sz w:val="22"/>
          <w:szCs w:val="22"/>
        </w:rPr>
        <w:t>etüd</w:t>
      </w:r>
      <w:proofErr w:type="spellEnd"/>
      <w:r w:rsidRPr="00FD4C61">
        <w:rPr>
          <w:sz w:val="22"/>
          <w:szCs w:val="22"/>
        </w:rPr>
        <w:t xml:space="preserve"> raporunun sonuç ve öneriler kısmında yer alan hükümlere yapılaşmanın her safhasında uyulacaktır. </w:t>
      </w:r>
    </w:p>
    <w:p w:rsidR="00FD4C61" w:rsidRDefault="00FD4C61" w:rsidP="00FD4C61">
      <w:pPr>
        <w:jc w:val="both"/>
        <w:rPr>
          <w:sz w:val="22"/>
          <w:szCs w:val="22"/>
        </w:rPr>
      </w:pPr>
      <w:r w:rsidRPr="00FD4C61">
        <w:rPr>
          <w:sz w:val="22"/>
          <w:szCs w:val="22"/>
        </w:rPr>
        <w:tab/>
      </w:r>
    </w:p>
    <w:p w:rsidR="00FD4C61" w:rsidRPr="00FD4C61" w:rsidRDefault="00FD4C61" w:rsidP="00FD4C61">
      <w:pPr>
        <w:jc w:val="both"/>
        <w:rPr>
          <w:sz w:val="22"/>
          <w:szCs w:val="22"/>
        </w:rPr>
      </w:pPr>
      <w:r>
        <w:rPr>
          <w:sz w:val="22"/>
          <w:szCs w:val="22"/>
        </w:rPr>
        <w:tab/>
      </w:r>
      <w:r w:rsidRPr="00FD4C61">
        <w:rPr>
          <w:sz w:val="22"/>
          <w:szCs w:val="22"/>
        </w:rPr>
        <w:t>1/5000 Ölçekli Nazım İmar Planı Plan Notlarında;</w:t>
      </w:r>
    </w:p>
    <w:p w:rsidR="00FD4C61" w:rsidRPr="00FD4C61" w:rsidRDefault="00FD4C61" w:rsidP="00FD4C61">
      <w:pPr>
        <w:jc w:val="both"/>
        <w:rPr>
          <w:sz w:val="22"/>
          <w:szCs w:val="22"/>
        </w:rPr>
      </w:pPr>
      <w:r>
        <w:rPr>
          <w:sz w:val="22"/>
          <w:szCs w:val="22"/>
        </w:rPr>
        <w:tab/>
      </w:r>
      <w:r w:rsidRPr="00FD4C61">
        <w:rPr>
          <w:sz w:val="22"/>
          <w:szCs w:val="22"/>
        </w:rPr>
        <w:t>1.</w:t>
      </w:r>
      <w:r>
        <w:rPr>
          <w:sz w:val="22"/>
          <w:szCs w:val="22"/>
        </w:rPr>
        <w:t xml:space="preserve"> </w:t>
      </w:r>
      <w:proofErr w:type="spellStart"/>
      <w:r w:rsidRPr="00FD4C61">
        <w:rPr>
          <w:sz w:val="22"/>
          <w:szCs w:val="22"/>
        </w:rPr>
        <w:t>İlbank</w:t>
      </w:r>
      <w:proofErr w:type="spellEnd"/>
      <w:r w:rsidRPr="00FD4C61">
        <w:rPr>
          <w:sz w:val="22"/>
          <w:szCs w:val="22"/>
        </w:rPr>
        <w:t xml:space="preserve"> A.Ş. tarafından 25.09.2013 tarihinde onaylanan jeolojik-</w:t>
      </w:r>
      <w:proofErr w:type="spellStart"/>
      <w:r w:rsidRPr="00FD4C61">
        <w:rPr>
          <w:sz w:val="22"/>
          <w:szCs w:val="22"/>
        </w:rPr>
        <w:t>jeoteknik</w:t>
      </w:r>
      <w:proofErr w:type="spellEnd"/>
      <w:r w:rsidRPr="00FD4C61">
        <w:rPr>
          <w:sz w:val="22"/>
          <w:szCs w:val="22"/>
        </w:rPr>
        <w:t xml:space="preserve"> </w:t>
      </w:r>
      <w:proofErr w:type="spellStart"/>
      <w:r w:rsidRPr="00FD4C61">
        <w:rPr>
          <w:sz w:val="22"/>
          <w:szCs w:val="22"/>
        </w:rPr>
        <w:t>etüd</w:t>
      </w:r>
      <w:proofErr w:type="spellEnd"/>
      <w:r w:rsidRPr="00FD4C61">
        <w:rPr>
          <w:sz w:val="22"/>
          <w:szCs w:val="22"/>
        </w:rPr>
        <w:t xml:space="preserve"> raporunun sonuç ve öneriler kısmında yer alan hükümlere uyulacaktır.</w:t>
      </w:r>
    </w:p>
    <w:p w:rsidR="00FD4C61" w:rsidRPr="00FD4C61" w:rsidRDefault="00FD4C61" w:rsidP="00FD4C61">
      <w:pPr>
        <w:jc w:val="both"/>
        <w:rPr>
          <w:sz w:val="22"/>
          <w:szCs w:val="22"/>
        </w:rPr>
      </w:pPr>
      <w:r>
        <w:rPr>
          <w:sz w:val="22"/>
          <w:szCs w:val="22"/>
        </w:rPr>
        <w:tab/>
      </w:r>
      <w:r w:rsidRPr="00FD4C61">
        <w:rPr>
          <w:sz w:val="22"/>
          <w:szCs w:val="22"/>
        </w:rPr>
        <w:t>2.</w:t>
      </w:r>
      <w:r>
        <w:rPr>
          <w:sz w:val="22"/>
          <w:szCs w:val="22"/>
        </w:rPr>
        <w:t xml:space="preserve"> </w:t>
      </w:r>
      <w:r w:rsidRPr="00FD4C61">
        <w:rPr>
          <w:sz w:val="22"/>
          <w:szCs w:val="22"/>
        </w:rPr>
        <w:t>Belirtilmeyen hususlarda mer'i plan hükümleri, 3194 sayılı imar kanunu ve ilgili yönetmelik hükümleri geçerlidir, hususları tespit edilmiş olup,</w:t>
      </w:r>
    </w:p>
    <w:p w:rsidR="00FD4C61" w:rsidRDefault="00FD4C61" w:rsidP="00FD4C61">
      <w:pPr>
        <w:jc w:val="both"/>
        <w:rPr>
          <w:sz w:val="22"/>
          <w:szCs w:val="22"/>
        </w:rPr>
      </w:pPr>
    </w:p>
    <w:p w:rsidR="00FD4C61" w:rsidRDefault="00FD4C61" w:rsidP="00FD4C61">
      <w:pPr>
        <w:jc w:val="both"/>
        <w:rPr>
          <w:sz w:val="22"/>
          <w:szCs w:val="22"/>
        </w:rPr>
      </w:pPr>
    </w:p>
    <w:p w:rsidR="00FD4C61" w:rsidRDefault="00FD4C61" w:rsidP="00FD4C61">
      <w:pPr>
        <w:jc w:val="both"/>
        <w:rPr>
          <w:sz w:val="22"/>
          <w:szCs w:val="22"/>
        </w:rPr>
      </w:pPr>
      <w:bookmarkStart w:id="0" w:name="_GoBack"/>
      <w:bookmarkEnd w:id="0"/>
    </w:p>
    <w:p w:rsidR="00FF0CB6" w:rsidRPr="001C66E6" w:rsidRDefault="00FD4C61" w:rsidP="00FD4C61">
      <w:pPr>
        <w:jc w:val="both"/>
        <w:rPr>
          <w:sz w:val="22"/>
          <w:szCs w:val="22"/>
        </w:rPr>
      </w:pPr>
      <w:r w:rsidRPr="00FD4C61">
        <w:rPr>
          <w:sz w:val="22"/>
          <w:szCs w:val="22"/>
        </w:rPr>
        <w:tab/>
      </w:r>
      <w:proofErr w:type="gramStart"/>
      <w:r w:rsidRPr="00FD4C61">
        <w:rPr>
          <w:sz w:val="22"/>
          <w:szCs w:val="22"/>
        </w:rPr>
        <w:t xml:space="preserve">Bu doğrultuda, </w:t>
      </w:r>
      <w:r>
        <w:rPr>
          <w:sz w:val="22"/>
          <w:szCs w:val="22"/>
        </w:rPr>
        <w:t>“</w:t>
      </w:r>
      <w:r w:rsidRPr="00FD4C61">
        <w:rPr>
          <w:sz w:val="22"/>
          <w:szCs w:val="22"/>
        </w:rPr>
        <w:t>Belediyemiz Fatih Mahallesi sınırları içerisinde bulunan yaklaşık 7,5 hektar yüz ölçümüne sahip alanda mahkeme kararı ile bölgedeki birçok sorunu çözüme ulaştırmaya yönelik hazırlanan 1/1000 ölçekli Uygulama İmar Planı Değişikliği ve tavsiye niteliğinde 1/5000 ölçekli Nazım İmar Planı Komisyonumuzca uygun görülmüştür.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822D7C">
        <w:rPr>
          <w:sz w:val="22"/>
          <w:szCs w:val="22"/>
        </w:rPr>
        <w:t>Bayındır İmar</w:t>
      </w:r>
      <w:r>
        <w:rPr>
          <w:sz w:val="22"/>
          <w:szCs w:val="22"/>
        </w:rPr>
        <w:t xml:space="preserve"> </w:t>
      </w:r>
      <w:r w:rsidRPr="001C66E6">
        <w:rPr>
          <w:sz w:val="22"/>
          <w:szCs w:val="22"/>
        </w:rPr>
        <w:t xml:space="preserve">Komisyonu Raporunun </w:t>
      </w:r>
      <w:r w:rsidR="003A222A">
        <w:rPr>
          <w:sz w:val="22"/>
          <w:szCs w:val="22"/>
        </w:rPr>
        <w:t xml:space="preserve">geldiği şekilde kabul </w:t>
      </w:r>
      <w:r w:rsidRPr="001C66E6">
        <w:rPr>
          <w:sz w:val="22"/>
          <w:szCs w:val="22"/>
        </w:rPr>
        <w:t xml:space="preserve">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030E28"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030E28" w:rsidP="00AB6D7D">
      <w:pPr>
        <w:jc w:val="both"/>
        <w:rPr>
          <w:sz w:val="22"/>
          <w:szCs w:val="22"/>
        </w:rPr>
      </w:pPr>
      <w:r>
        <w:rPr>
          <w:sz w:val="22"/>
          <w:szCs w:val="22"/>
        </w:rPr>
        <w:t>Meclis</w:t>
      </w:r>
      <w:r w:rsidR="009E19C9" w:rsidRPr="001C66E6">
        <w:rPr>
          <w:sz w:val="22"/>
          <w:szCs w:val="22"/>
        </w:rPr>
        <w:t xml:space="preserve"> </w:t>
      </w:r>
      <w:r>
        <w:rPr>
          <w:sz w:val="22"/>
          <w:szCs w:val="22"/>
        </w:rPr>
        <w:t xml:space="preserve">1.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96E"/>
    <w:multiLevelType w:val="hybridMultilevel"/>
    <w:tmpl w:val="FC502B6C"/>
    <w:lvl w:ilvl="0" w:tplc="C0F2B24E">
      <w:start w:val="2"/>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2"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7F7102C"/>
    <w:multiLevelType w:val="hybridMultilevel"/>
    <w:tmpl w:val="F3D00884"/>
    <w:lvl w:ilvl="0" w:tplc="ECB4473A">
      <w:start w:val="1"/>
      <w:numFmt w:val="decimal"/>
      <w:lvlText w:val="%1."/>
      <w:lvlJc w:val="left"/>
      <w:pPr>
        <w:ind w:left="1064" w:hanging="360"/>
      </w:pPr>
      <w:rPr>
        <w:rFonts w:hint="default"/>
      </w:rPr>
    </w:lvl>
    <w:lvl w:ilvl="1" w:tplc="041F0019" w:tentative="1">
      <w:start w:val="1"/>
      <w:numFmt w:val="lowerLetter"/>
      <w:lvlText w:val="%2."/>
      <w:lvlJc w:val="left"/>
      <w:pPr>
        <w:ind w:left="1784" w:hanging="360"/>
      </w:pPr>
    </w:lvl>
    <w:lvl w:ilvl="2" w:tplc="041F001B" w:tentative="1">
      <w:start w:val="1"/>
      <w:numFmt w:val="lowerRoman"/>
      <w:lvlText w:val="%3."/>
      <w:lvlJc w:val="right"/>
      <w:pPr>
        <w:ind w:left="2504" w:hanging="180"/>
      </w:pPr>
    </w:lvl>
    <w:lvl w:ilvl="3" w:tplc="041F000F" w:tentative="1">
      <w:start w:val="1"/>
      <w:numFmt w:val="decimal"/>
      <w:lvlText w:val="%4."/>
      <w:lvlJc w:val="left"/>
      <w:pPr>
        <w:ind w:left="3224" w:hanging="360"/>
      </w:pPr>
    </w:lvl>
    <w:lvl w:ilvl="4" w:tplc="041F0019" w:tentative="1">
      <w:start w:val="1"/>
      <w:numFmt w:val="lowerLetter"/>
      <w:lvlText w:val="%5."/>
      <w:lvlJc w:val="left"/>
      <w:pPr>
        <w:ind w:left="3944" w:hanging="360"/>
      </w:pPr>
    </w:lvl>
    <w:lvl w:ilvl="5" w:tplc="041F001B" w:tentative="1">
      <w:start w:val="1"/>
      <w:numFmt w:val="lowerRoman"/>
      <w:lvlText w:val="%6."/>
      <w:lvlJc w:val="right"/>
      <w:pPr>
        <w:ind w:left="4664" w:hanging="180"/>
      </w:pPr>
    </w:lvl>
    <w:lvl w:ilvl="6" w:tplc="041F000F" w:tentative="1">
      <w:start w:val="1"/>
      <w:numFmt w:val="decimal"/>
      <w:lvlText w:val="%7."/>
      <w:lvlJc w:val="left"/>
      <w:pPr>
        <w:ind w:left="5384" w:hanging="360"/>
      </w:pPr>
    </w:lvl>
    <w:lvl w:ilvl="7" w:tplc="041F0019" w:tentative="1">
      <w:start w:val="1"/>
      <w:numFmt w:val="lowerLetter"/>
      <w:lvlText w:val="%8."/>
      <w:lvlJc w:val="left"/>
      <w:pPr>
        <w:ind w:left="6104" w:hanging="360"/>
      </w:pPr>
    </w:lvl>
    <w:lvl w:ilvl="8" w:tplc="041F001B" w:tentative="1">
      <w:start w:val="1"/>
      <w:numFmt w:val="lowerRoman"/>
      <w:lvlText w:val="%9."/>
      <w:lvlJc w:val="right"/>
      <w:pPr>
        <w:ind w:left="6824"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A766D0A"/>
    <w:multiLevelType w:val="hybridMultilevel"/>
    <w:tmpl w:val="2AA2F54E"/>
    <w:lvl w:ilvl="0" w:tplc="626E836C">
      <w:start w:val="1"/>
      <w:numFmt w:val="decimal"/>
      <w:lvlText w:val="%1."/>
      <w:lvlJc w:val="left"/>
      <w:pPr>
        <w:ind w:left="1068" w:hanging="360"/>
      </w:pPr>
      <w:rPr>
        <w:rFonts w:ascii="Times New Roman" w:eastAsia="Times New Roman" w:hAnsi="Times New Roman" w:cs="Times New Roman"/>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9"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9"/>
  </w:num>
  <w:num w:numId="4">
    <w:abstractNumId w:val="12"/>
  </w:num>
  <w:num w:numId="5">
    <w:abstractNumId w:val="37"/>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8"/>
  </w:num>
  <w:num w:numId="13">
    <w:abstractNumId w:val="7"/>
  </w:num>
  <w:num w:numId="14">
    <w:abstractNumId w:val="10"/>
  </w:num>
  <w:num w:numId="15">
    <w:abstractNumId w:val="31"/>
  </w:num>
  <w:num w:numId="16">
    <w:abstractNumId w:val="30"/>
  </w:num>
  <w:num w:numId="17">
    <w:abstractNumId w:val="5"/>
  </w:num>
  <w:num w:numId="18">
    <w:abstractNumId w:val="15"/>
  </w:num>
  <w:num w:numId="19">
    <w:abstractNumId w:val="36"/>
  </w:num>
  <w:num w:numId="20">
    <w:abstractNumId w:val="2"/>
  </w:num>
  <w:num w:numId="21">
    <w:abstractNumId w:val="11"/>
  </w:num>
  <w:num w:numId="22">
    <w:abstractNumId w:val="34"/>
  </w:num>
  <w:num w:numId="23">
    <w:abstractNumId w:val="21"/>
  </w:num>
  <w:num w:numId="24">
    <w:abstractNumId w:val="25"/>
  </w:num>
  <w:num w:numId="25">
    <w:abstractNumId w:val="28"/>
  </w:num>
  <w:num w:numId="26">
    <w:abstractNumId w:val="33"/>
  </w:num>
  <w:num w:numId="27">
    <w:abstractNumId w:val="35"/>
  </w:num>
  <w:num w:numId="28">
    <w:abstractNumId w:val="29"/>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
  </w:num>
  <w:num w:numId="33">
    <w:abstractNumId w:val="1"/>
  </w:num>
  <w:num w:numId="34">
    <w:abstractNumId w:val="4"/>
  </w:num>
  <w:num w:numId="35">
    <w:abstractNumId w:val="24"/>
  </w:num>
  <w:num w:numId="36">
    <w:abstractNumId w:val="27"/>
  </w:num>
  <w:num w:numId="37">
    <w:abstractNumId w:val="6"/>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2D4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6343"/>
    <w:rsid w:val="002E15D5"/>
    <w:rsid w:val="002E6389"/>
    <w:rsid w:val="002E63D8"/>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22A"/>
    <w:rsid w:val="003A2C4B"/>
    <w:rsid w:val="003A7439"/>
    <w:rsid w:val="003B030D"/>
    <w:rsid w:val="003B1482"/>
    <w:rsid w:val="003B418A"/>
    <w:rsid w:val="003B54D1"/>
    <w:rsid w:val="003B7981"/>
    <w:rsid w:val="003C0EA2"/>
    <w:rsid w:val="003C2711"/>
    <w:rsid w:val="003C2EEC"/>
    <w:rsid w:val="003C3A59"/>
    <w:rsid w:val="003C5332"/>
    <w:rsid w:val="003D0447"/>
    <w:rsid w:val="003D3DB9"/>
    <w:rsid w:val="003D743A"/>
    <w:rsid w:val="003E13A9"/>
    <w:rsid w:val="003E3CC1"/>
    <w:rsid w:val="003E4134"/>
    <w:rsid w:val="003E78CE"/>
    <w:rsid w:val="003F26E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251B"/>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2951"/>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4BD7"/>
    <w:rsid w:val="007F63A7"/>
    <w:rsid w:val="00801218"/>
    <w:rsid w:val="008042EF"/>
    <w:rsid w:val="00805EC4"/>
    <w:rsid w:val="008064DD"/>
    <w:rsid w:val="00811141"/>
    <w:rsid w:val="008112F2"/>
    <w:rsid w:val="00811A25"/>
    <w:rsid w:val="00812408"/>
    <w:rsid w:val="00816786"/>
    <w:rsid w:val="008168F5"/>
    <w:rsid w:val="00817088"/>
    <w:rsid w:val="0082295B"/>
    <w:rsid w:val="00822D7C"/>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31D"/>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40497"/>
    <w:rsid w:val="00C41000"/>
    <w:rsid w:val="00C42F85"/>
    <w:rsid w:val="00C46D84"/>
    <w:rsid w:val="00C5072F"/>
    <w:rsid w:val="00C51727"/>
    <w:rsid w:val="00C54901"/>
    <w:rsid w:val="00C54DCF"/>
    <w:rsid w:val="00C606F8"/>
    <w:rsid w:val="00C63702"/>
    <w:rsid w:val="00C63AEB"/>
    <w:rsid w:val="00C6510C"/>
    <w:rsid w:val="00C73939"/>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30CF"/>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2974"/>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672AF"/>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D4C61"/>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C32A02"/>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B4954-1000-4B28-BE43-0060044ED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966</TotalTime>
  <Pages>3</Pages>
  <Words>1371</Words>
  <Characters>7820</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627</cp:revision>
  <cp:lastPrinted>2024-10-02T05:42:00Z</cp:lastPrinted>
  <dcterms:created xsi:type="dcterms:W3CDTF">2018-02-23T08:53:00Z</dcterms:created>
  <dcterms:modified xsi:type="dcterms:W3CDTF">2024-11-04T06:50:00Z</dcterms:modified>
</cp:coreProperties>
</file>