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w:t>
            </w:r>
            <w:r w:rsidR="00DD30CF">
              <w:rPr>
                <w:sz w:val="22"/>
                <w:szCs w:val="22"/>
              </w:rPr>
              <w:t>2</w:t>
            </w:r>
            <w:r w:rsidR="00CA1ED1">
              <w:rPr>
                <w:sz w:val="22"/>
                <w:szCs w:val="22"/>
              </w:rPr>
              <w:t>6</w:t>
            </w:r>
          </w:p>
          <w:p w:rsidR="00866578" w:rsidRPr="001C66E6" w:rsidRDefault="00860663" w:rsidP="00A24C7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24C76">
              <w:rPr>
                <w:bCs/>
                <w:sz w:val="22"/>
                <w:szCs w:val="22"/>
              </w:rPr>
              <w:t>6</w:t>
            </w:r>
            <w:r w:rsidR="00AB76B2" w:rsidRPr="001C66E6">
              <w:rPr>
                <w:bCs/>
                <w:sz w:val="22"/>
                <w:szCs w:val="22"/>
              </w:rPr>
              <w:t>.</w:t>
            </w:r>
            <w:r w:rsidR="00030E28">
              <w:rPr>
                <w:bCs/>
                <w:sz w:val="22"/>
                <w:szCs w:val="22"/>
              </w:rPr>
              <w:t>1</w:t>
            </w:r>
            <w:r w:rsidR="00252D44">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4E251B">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4E251B">
              <w:rPr>
                <w:b w:val="0"/>
                <w:sz w:val="22"/>
                <w:szCs w:val="22"/>
              </w:rPr>
              <w:t>İmar ve Şehircilik</w:t>
            </w:r>
            <w:r w:rsidR="003D3DB9">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CA1ED1">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CA1ED1">
              <w:rPr>
                <w:sz w:val="22"/>
                <w:szCs w:val="22"/>
              </w:rPr>
              <w:t xml:space="preserve">Belediyemiz Yeşildere Fatih Mahallesi sınırları içerisinde bulunan ve mer'i 1/1000 ölçekli Uygulama İmar Planı'nda “Belediye Hizmet Alanı” olarak ayrılmış olan imarın 114 ada 1 </w:t>
            </w:r>
            <w:proofErr w:type="spellStart"/>
            <w:r w:rsidR="00CA1ED1">
              <w:rPr>
                <w:sz w:val="22"/>
                <w:szCs w:val="22"/>
              </w:rPr>
              <w:t>no’lu</w:t>
            </w:r>
            <w:proofErr w:type="spellEnd"/>
            <w:r w:rsidR="00CA1ED1">
              <w:rPr>
                <w:sz w:val="22"/>
                <w:szCs w:val="22"/>
              </w:rPr>
              <w:t xml:space="preserve"> parselinde 1/1000 ölçekli Uygulama İmar Planı Değişikliği ve tavsiye niteliğinde 1/5000 ölçekli Nazım İmar Planı Değişikliği </w:t>
            </w:r>
            <w:r w:rsidR="00DD30CF" w:rsidRPr="00DD30CF">
              <w:rPr>
                <w:sz w:val="22"/>
                <w:szCs w:val="22"/>
              </w:rPr>
              <w:t>konusu ile ilgili Bayındır İmar Komisyonu</w:t>
            </w:r>
            <w:r w:rsidR="00DD30CF" w:rsidRPr="00DD30CF">
              <w:rPr>
                <w:b/>
                <w:sz w:val="22"/>
                <w:szCs w:val="22"/>
              </w:rPr>
              <w:t xml:space="preserve"> </w:t>
            </w:r>
            <w:r w:rsidR="00FF0CB6" w:rsidRPr="00DD30CF">
              <w:rPr>
                <w:sz w:val="22"/>
                <w:szCs w:val="22"/>
              </w:rPr>
              <w:t>Raporunun</w:t>
            </w:r>
            <w:r w:rsidR="00FF0CB6" w:rsidRPr="00DD30CF">
              <w:rPr>
                <w:b/>
                <w:bCs/>
                <w:sz w:val="22"/>
                <w:szCs w:val="22"/>
              </w:rPr>
              <w:t xml:space="preserve"> </w:t>
            </w:r>
            <w:r w:rsidR="00775CAA" w:rsidRPr="00DD30CF">
              <w:rPr>
                <w:bCs/>
                <w:sz w:val="22"/>
                <w:szCs w:val="22"/>
              </w:rPr>
              <w:t>görüşülmesi.</w:t>
            </w:r>
            <w:proofErr w:type="gramEnd"/>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030E28" w:rsidRPr="00030E28">
              <w:rPr>
                <w:b/>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1B5B98">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252D4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1B5B98">
              <w:rPr>
                <w:b w:val="0"/>
                <w:sz w:val="22"/>
                <w:szCs w:val="22"/>
              </w:rPr>
              <w:t xml:space="preserve"> </w:t>
            </w:r>
            <w:r w:rsidR="001B5B98" w:rsidRPr="001B5B98">
              <w:rPr>
                <w:sz w:val="22"/>
                <w:szCs w:val="22"/>
              </w:rPr>
              <w:t>(Katılmadı)</w:t>
            </w:r>
            <w:bookmarkStart w:id="0" w:name="_GoBack"/>
            <w:bookmarkEnd w:id="0"/>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030E28">
        <w:rPr>
          <w:b w:val="0"/>
          <w:bCs w:val="0"/>
          <w:sz w:val="22"/>
          <w:szCs w:val="22"/>
          <w:u w:val="none"/>
        </w:rPr>
        <w:t xml:space="preserve">Meclis 1. Başkanvekili Burak </w:t>
      </w:r>
      <w:proofErr w:type="spellStart"/>
      <w:r w:rsidR="00030E28">
        <w:rPr>
          <w:b w:val="0"/>
          <w:bCs w:val="0"/>
          <w:sz w:val="22"/>
          <w:szCs w:val="22"/>
          <w:u w:val="none"/>
        </w:rPr>
        <w:t>KOÇ</w:t>
      </w:r>
      <w:r w:rsidR="00030E28" w:rsidRPr="002D7295">
        <w:rPr>
          <w:b w:val="0"/>
          <w:bCs w:val="0"/>
          <w:sz w:val="22"/>
          <w:szCs w:val="22"/>
          <w:u w:val="none"/>
        </w:rPr>
        <w:t>’</w:t>
      </w:r>
      <w:r w:rsidR="00030E28">
        <w:rPr>
          <w:b w:val="0"/>
          <w:bCs w:val="0"/>
          <w:sz w:val="22"/>
          <w:szCs w:val="22"/>
          <w:u w:val="none"/>
        </w:rPr>
        <w:t>u</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A24C76">
        <w:rPr>
          <w:bCs w:val="0"/>
          <w:sz w:val="22"/>
          <w:szCs w:val="22"/>
          <w:u w:val="none"/>
        </w:rPr>
        <w:t>1</w:t>
      </w:r>
      <w:r w:rsidR="00CA1ED1">
        <w:rPr>
          <w:bCs w:val="0"/>
          <w:sz w:val="22"/>
          <w:szCs w:val="22"/>
          <w:u w:val="none"/>
        </w:rPr>
        <w:t>1</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CA1ED1" w:rsidRPr="00CA1ED1" w:rsidRDefault="00CA1ED1" w:rsidP="00CA1ED1">
      <w:pPr>
        <w:ind w:firstLine="708"/>
        <w:jc w:val="both"/>
        <w:rPr>
          <w:sz w:val="22"/>
          <w:szCs w:val="22"/>
        </w:rPr>
      </w:pPr>
      <w:r w:rsidRPr="00CA1ED1">
        <w:rPr>
          <w:sz w:val="22"/>
          <w:szCs w:val="22"/>
        </w:rPr>
        <w:t xml:space="preserve">Belediye Meclisimizin 01.11.2024 tarih ve 2024/220 sayılı kararı ile Komisyonumuza havale edilen konu üzerine, 05/11/2024 (1 gün) tarihlerinde komisyonumuz toplanarak; </w:t>
      </w:r>
    </w:p>
    <w:p w:rsidR="00CA1ED1" w:rsidRPr="00CA1ED1" w:rsidRDefault="00CA1ED1" w:rsidP="00CA1ED1">
      <w:pPr>
        <w:ind w:firstLine="720"/>
        <w:jc w:val="both"/>
        <w:rPr>
          <w:sz w:val="22"/>
          <w:szCs w:val="22"/>
        </w:rPr>
      </w:pPr>
      <w:proofErr w:type="gramStart"/>
      <w:r w:rsidRPr="00CA1ED1">
        <w:rPr>
          <w:sz w:val="22"/>
          <w:szCs w:val="22"/>
        </w:rPr>
        <w:t>Belediyemiz Yeşildere Fatih Mahallesi sınırları içerisinde bulunan ve mülkiyeti Belediyemize ait olan 114 ada 1 parselin ilçemiz sınırları içerisinde yapılmak istenilen yatırımlar ve projeler doğrultusunda Yeşildere Mahallesi sınırları içerisinde mülkiyeti Belediyemize ait olan “Sosyal ve Kültürel Tesis Alanı” kullanımlı alan bulunmaması nedeni ile söz konusu parselin “Sosyal Tesis Alanı” olarak ayrılmasına ilişkin 1/1000 ölçekli Uygulama İmar Planı Değişikliği ve tavsiye niteliğinde 1/5000 ölçekli Nazım İmar Planı Değişikliği Teklifinin Belediyemizce hazırlanıp Komisyonumuza sunulduğu;</w:t>
      </w:r>
      <w:proofErr w:type="gramEnd"/>
    </w:p>
    <w:p w:rsidR="00CA1ED1" w:rsidRPr="00CA1ED1" w:rsidRDefault="00CA1ED1" w:rsidP="00CA1ED1">
      <w:pPr>
        <w:ind w:firstLine="720"/>
        <w:jc w:val="both"/>
        <w:rPr>
          <w:sz w:val="22"/>
          <w:szCs w:val="22"/>
        </w:rPr>
      </w:pPr>
      <w:r w:rsidRPr="00CA1ED1">
        <w:rPr>
          <w:sz w:val="22"/>
          <w:szCs w:val="22"/>
        </w:rPr>
        <w:t xml:space="preserve">Yapılan incelemeler sonucunda; Elmadağ Belediyesince yürütülmekte olan projeler ve yatırımlar kapsamında Elmadağ İlçesi Yeşildere Mahallesi sınırları içerisinde içerisine kendi donatı alanları ve sosyal alanlarını da içeren bir </w:t>
      </w:r>
      <w:proofErr w:type="gramStart"/>
      <w:r w:rsidRPr="00CA1ED1">
        <w:rPr>
          <w:sz w:val="22"/>
          <w:szCs w:val="22"/>
        </w:rPr>
        <w:t>rehabilitasyon</w:t>
      </w:r>
      <w:proofErr w:type="gramEnd"/>
      <w:r w:rsidRPr="00CA1ED1">
        <w:rPr>
          <w:sz w:val="22"/>
          <w:szCs w:val="22"/>
        </w:rPr>
        <w:t xml:space="preserve"> merkezi ve sosyal tesis yapılmak istenildiği, bu doğrultuda Yeşildere Mahallesi sınırları içerisinde mülkiyeti Belediyemize ait “Sosyal ve Kültürel Tesisi Alanları” kullanımı bulunan bir alan bulunmaması, ayrıca söz konusu parselin içerisinde mevcut durumda baz istasyonu bulunması nedeni ile baz istasyonlarının da İmar Planı’na uygun hale getirilmesi gerektiğinden söz konusu parselde 1/1000 ölçekli Uygulama İmar Planı Değişikliği ve tavsiye niteliğinde 1/5000 ölçekli Nazım İmar Planı Değişikliği yapılmasına ihtiyaç duyulduğu, İlçemiz sınırları içerisinde düşünülen bu yatırımın ilçemiz genelinde ve Ankara ili içerisinde örnek teşkil edebilecek nitelikte bir rehabilitasyon merkezi projesi olduğu,</w:t>
      </w:r>
    </w:p>
    <w:p w:rsidR="00CA1ED1" w:rsidRPr="00CA1ED1" w:rsidRDefault="00CA1ED1" w:rsidP="00CA1ED1">
      <w:pPr>
        <w:autoSpaceDE w:val="0"/>
        <w:autoSpaceDN w:val="0"/>
        <w:adjustRightInd w:val="0"/>
        <w:ind w:firstLine="708"/>
        <w:jc w:val="both"/>
        <w:rPr>
          <w:sz w:val="22"/>
          <w:szCs w:val="22"/>
        </w:rPr>
      </w:pPr>
      <w:r w:rsidRPr="00CA1ED1">
        <w:rPr>
          <w:sz w:val="22"/>
          <w:szCs w:val="22"/>
        </w:rPr>
        <w:t>Mevcut İmar Planında;</w:t>
      </w:r>
      <w:r w:rsidRPr="00CA1ED1">
        <w:rPr>
          <w:b/>
          <w:sz w:val="22"/>
          <w:szCs w:val="22"/>
        </w:rPr>
        <w:t xml:space="preserve"> </w:t>
      </w:r>
      <w:r w:rsidRPr="00CA1ED1">
        <w:rPr>
          <w:sz w:val="22"/>
          <w:szCs w:val="22"/>
        </w:rPr>
        <w:t xml:space="preserve">mülkiyetinin tamamı Belediyemize ait olan 114 ada 1 parselin Yeşildere Belediyesi Meclisi’nin 26.04.1996 tarihli kararı ile onaylanan mer’i 1/1000 ölçekli Uygulama İmar Planı’nda “Belediye Hizmet Alanı” olarak ayrıldığı, parsele komşu olan 114 ada 2 </w:t>
      </w:r>
      <w:proofErr w:type="spellStart"/>
      <w:r w:rsidRPr="00CA1ED1">
        <w:rPr>
          <w:sz w:val="22"/>
          <w:szCs w:val="22"/>
        </w:rPr>
        <w:t>no’lu</w:t>
      </w:r>
      <w:proofErr w:type="spellEnd"/>
      <w:r w:rsidRPr="00CA1ED1">
        <w:rPr>
          <w:sz w:val="22"/>
          <w:szCs w:val="22"/>
        </w:rPr>
        <w:t xml:space="preserve"> parselin içerisinde mevcut su deposu bulunduğu ve mer’i 1/1000 ölçekli Uygulama İmar Planı’nda “Su Deposu” olarak ayrılması nedeni ile 114 ada 2 parselin Uygulana İmar Planı Değişikliğine konu edilmediği, Mevcut Durumda Yeşildere Fatih Mahallesi sınırları içerisinde bulunan mülkiyeti Belediyemize ait 114 ada 1 numaralı parsel içerisinde </w:t>
      </w:r>
      <w:proofErr w:type="gramStart"/>
      <w:r w:rsidRPr="00CA1ED1">
        <w:rPr>
          <w:sz w:val="22"/>
          <w:szCs w:val="22"/>
        </w:rPr>
        <w:t>baz</w:t>
      </w:r>
      <w:proofErr w:type="gramEnd"/>
      <w:r w:rsidRPr="00CA1ED1">
        <w:rPr>
          <w:sz w:val="22"/>
          <w:szCs w:val="22"/>
        </w:rPr>
        <w:t xml:space="preserve"> istasyonlarının bulunduğu ve söz konusu baz istasyonlarının İmar Planına işlenmesi gerektiği,</w:t>
      </w:r>
    </w:p>
    <w:p w:rsidR="00CA1ED1" w:rsidRPr="00CA1ED1" w:rsidRDefault="00CA1ED1" w:rsidP="00CA1ED1">
      <w:pPr>
        <w:autoSpaceDE w:val="0"/>
        <w:autoSpaceDN w:val="0"/>
        <w:adjustRightInd w:val="0"/>
        <w:ind w:firstLine="708"/>
        <w:jc w:val="both"/>
        <w:rPr>
          <w:sz w:val="22"/>
          <w:szCs w:val="22"/>
        </w:rPr>
      </w:pPr>
      <w:r w:rsidRPr="00CA1ED1">
        <w:rPr>
          <w:sz w:val="22"/>
          <w:szCs w:val="22"/>
        </w:rPr>
        <w:t xml:space="preserve">Öneri İmar Planında; Yeşildere Fatih Mahallesi 114 ada 1 </w:t>
      </w:r>
      <w:proofErr w:type="spellStart"/>
      <w:r w:rsidRPr="00CA1ED1">
        <w:rPr>
          <w:sz w:val="22"/>
          <w:szCs w:val="22"/>
        </w:rPr>
        <w:t>no’lu</w:t>
      </w:r>
      <w:proofErr w:type="spellEnd"/>
      <w:r w:rsidRPr="00CA1ED1">
        <w:rPr>
          <w:sz w:val="22"/>
          <w:szCs w:val="22"/>
        </w:rPr>
        <w:t xml:space="preserve"> parselin içerisinde </w:t>
      </w:r>
      <w:proofErr w:type="gramStart"/>
      <w:r w:rsidRPr="00CA1ED1">
        <w:rPr>
          <w:sz w:val="22"/>
          <w:szCs w:val="22"/>
        </w:rPr>
        <w:t>baz</w:t>
      </w:r>
      <w:proofErr w:type="gramEnd"/>
      <w:r w:rsidRPr="00CA1ED1">
        <w:rPr>
          <w:sz w:val="22"/>
          <w:szCs w:val="22"/>
        </w:rPr>
        <w:t xml:space="preserve"> istasyonları bulunan yaklaşık 1520 m</w:t>
      </w:r>
      <w:r w:rsidRPr="00CA1ED1">
        <w:rPr>
          <w:sz w:val="22"/>
          <w:szCs w:val="22"/>
          <w:vertAlign w:val="superscript"/>
        </w:rPr>
        <w:t>2</w:t>
      </w:r>
      <w:r w:rsidRPr="00CA1ED1">
        <w:rPr>
          <w:sz w:val="22"/>
          <w:szCs w:val="22"/>
        </w:rPr>
        <w:t xml:space="preserve"> yüzölçümlü kısmının “Teknik Altyapı Alanı” olarak ayrıldığı, yapılaşma koşullarının E:1.00 olarak belirlendiği, baz istasyonlarının yükseklikleri göz önünde bulundurularak “</w:t>
      </w:r>
      <w:proofErr w:type="spellStart"/>
      <w:r w:rsidRPr="00CA1ED1">
        <w:rPr>
          <w:sz w:val="22"/>
          <w:szCs w:val="22"/>
        </w:rPr>
        <w:t>Yençok</w:t>
      </w:r>
      <w:proofErr w:type="spellEnd"/>
      <w:r w:rsidRPr="00CA1ED1">
        <w:rPr>
          <w:sz w:val="22"/>
          <w:szCs w:val="22"/>
        </w:rPr>
        <w:t>=Serbest” olarak belirlendiği, toplam 7900 m</w:t>
      </w:r>
      <w:r w:rsidRPr="00CA1ED1">
        <w:rPr>
          <w:sz w:val="22"/>
          <w:szCs w:val="22"/>
          <w:vertAlign w:val="superscript"/>
        </w:rPr>
        <w:t>2</w:t>
      </w:r>
      <w:r w:rsidRPr="00CA1ED1">
        <w:rPr>
          <w:sz w:val="22"/>
          <w:szCs w:val="22"/>
        </w:rPr>
        <w:t xml:space="preserve"> yüzölçümüne sahip olan 114 ada 1 </w:t>
      </w:r>
      <w:proofErr w:type="spellStart"/>
      <w:r w:rsidRPr="00CA1ED1">
        <w:rPr>
          <w:sz w:val="22"/>
          <w:szCs w:val="22"/>
        </w:rPr>
        <w:t>no’lu</w:t>
      </w:r>
      <w:proofErr w:type="spellEnd"/>
      <w:r w:rsidRPr="00CA1ED1">
        <w:rPr>
          <w:sz w:val="22"/>
          <w:szCs w:val="22"/>
        </w:rPr>
        <w:t xml:space="preserve"> parselin baz istasyonlarının ayrılması sonrasında kalan yaklaşık 6380 m</w:t>
      </w:r>
      <w:r w:rsidRPr="00CA1ED1">
        <w:rPr>
          <w:sz w:val="22"/>
          <w:szCs w:val="22"/>
          <w:vertAlign w:val="superscript"/>
        </w:rPr>
        <w:t>2</w:t>
      </w:r>
      <w:r w:rsidRPr="00CA1ED1">
        <w:rPr>
          <w:sz w:val="22"/>
          <w:szCs w:val="22"/>
        </w:rPr>
        <w:t xml:space="preserve"> yüzölçümlü kısmının Sosyal ve Kültürel Tesisler yapılmak üzere “Sosyal Tesis Alanı” olarak ayrıldığı, yapılaşma koşullarının İlçemiz geneli resmi kurum, sosyal tesis, eğitim tesisleri, sağlık tesisleri gibi donatı alanları ile aynı olan E:1.20 olarak ayrılmış, </w:t>
      </w:r>
      <w:proofErr w:type="spellStart"/>
      <w:r w:rsidRPr="00CA1ED1">
        <w:rPr>
          <w:sz w:val="22"/>
          <w:szCs w:val="22"/>
        </w:rPr>
        <w:t>Yençok</w:t>
      </w:r>
      <w:proofErr w:type="spellEnd"/>
      <w:r w:rsidRPr="00CA1ED1">
        <w:rPr>
          <w:sz w:val="22"/>
          <w:szCs w:val="22"/>
        </w:rPr>
        <w:t>= 4 Kat olarak belirlenmiştir.</w:t>
      </w:r>
    </w:p>
    <w:p w:rsidR="00CA1ED1" w:rsidRDefault="00CA1ED1" w:rsidP="00CA1ED1">
      <w:pPr>
        <w:autoSpaceDE w:val="0"/>
        <w:autoSpaceDN w:val="0"/>
        <w:adjustRightInd w:val="0"/>
        <w:ind w:firstLine="708"/>
        <w:jc w:val="both"/>
        <w:rPr>
          <w:sz w:val="22"/>
          <w:szCs w:val="22"/>
        </w:rPr>
      </w:pPr>
    </w:p>
    <w:p w:rsidR="00CA1ED1" w:rsidRPr="00CA1ED1" w:rsidRDefault="00CA1ED1" w:rsidP="00CA1ED1">
      <w:pPr>
        <w:autoSpaceDE w:val="0"/>
        <w:autoSpaceDN w:val="0"/>
        <w:adjustRightInd w:val="0"/>
        <w:ind w:firstLine="708"/>
        <w:jc w:val="both"/>
        <w:rPr>
          <w:sz w:val="22"/>
          <w:szCs w:val="22"/>
        </w:rPr>
      </w:pPr>
      <w:r w:rsidRPr="00CA1ED1">
        <w:rPr>
          <w:sz w:val="22"/>
          <w:szCs w:val="22"/>
        </w:rPr>
        <w:lastRenderedPageBreak/>
        <w:t>Plan Notlarında;</w:t>
      </w:r>
    </w:p>
    <w:p w:rsidR="00CA1ED1" w:rsidRPr="00CA1ED1" w:rsidRDefault="00CA1ED1" w:rsidP="00CA1ED1">
      <w:pPr>
        <w:numPr>
          <w:ilvl w:val="0"/>
          <w:numId w:val="41"/>
        </w:numPr>
        <w:autoSpaceDE w:val="0"/>
        <w:autoSpaceDN w:val="0"/>
        <w:adjustRightInd w:val="0"/>
        <w:jc w:val="both"/>
        <w:rPr>
          <w:sz w:val="22"/>
          <w:szCs w:val="22"/>
        </w:rPr>
      </w:pPr>
      <w:r w:rsidRPr="00CA1ED1">
        <w:rPr>
          <w:sz w:val="22"/>
          <w:szCs w:val="22"/>
        </w:rPr>
        <w:t xml:space="preserve">Teknik Altyapı Alanında E:1.00, </w:t>
      </w:r>
      <w:proofErr w:type="spellStart"/>
      <w:r w:rsidRPr="00CA1ED1">
        <w:rPr>
          <w:sz w:val="22"/>
          <w:szCs w:val="22"/>
        </w:rPr>
        <w:t>Yençok</w:t>
      </w:r>
      <w:proofErr w:type="spellEnd"/>
      <w:r w:rsidRPr="00CA1ED1">
        <w:rPr>
          <w:sz w:val="22"/>
          <w:szCs w:val="22"/>
        </w:rPr>
        <w:t>= Serbesttir.</w:t>
      </w:r>
    </w:p>
    <w:p w:rsidR="00CA1ED1" w:rsidRPr="00CA1ED1" w:rsidRDefault="00CA1ED1" w:rsidP="00CA1ED1">
      <w:pPr>
        <w:numPr>
          <w:ilvl w:val="0"/>
          <w:numId w:val="41"/>
        </w:numPr>
        <w:autoSpaceDE w:val="0"/>
        <w:autoSpaceDN w:val="0"/>
        <w:adjustRightInd w:val="0"/>
        <w:jc w:val="both"/>
        <w:rPr>
          <w:sz w:val="22"/>
          <w:szCs w:val="22"/>
        </w:rPr>
      </w:pPr>
      <w:r w:rsidRPr="00CA1ED1">
        <w:rPr>
          <w:sz w:val="22"/>
          <w:szCs w:val="22"/>
        </w:rPr>
        <w:t xml:space="preserve">Sosyal Tesis Alanında E:1.20, </w:t>
      </w:r>
      <w:proofErr w:type="spellStart"/>
      <w:r w:rsidRPr="00CA1ED1">
        <w:rPr>
          <w:sz w:val="22"/>
          <w:szCs w:val="22"/>
        </w:rPr>
        <w:t>Yençok</w:t>
      </w:r>
      <w:proofErr w:type="spellEnd"/>
      <w:r w:rsidRPr="00CA1ED1">
        <w:rPr>
          <w:sz w:val="22"/>
          <w:szCs w:val="22"/>
        </w:rPr>
        <w:t xml:space="preserve">= 4 </w:t>
      </w:r>
      <w:proofErr w:type="spellStart"/>
      <w:proofErr w:type="gramStart"/>
      <w:r w:rsidRPr="00CA1ED1">
        <w:rPr>
          <w:sz w:val="22"/>
          <w:szCs w:val="22"/>
        </w:rPr>
        <w:t>Kat’tır</w:t>
      </w:r>
      <w:proofErr w:type="spellEnd"/>
      <w:proofErr w:type="gramEnd"/>
      <w:r w:rsidRPr="00CA1ED1">
        <w:rPr>
          <w:sz w:val="22"/>
          <w:szCs w:val="22"/>
        </w:rPr>
        <w:t>.</w:t>
      </w:r>
    </w:p>
    <w:p w:rsidR="00CA1ED1" w:rsidRPr="00CA1ED1" w:rsidRDefault="00CA1ED1" w:rsidP="00CA1ED1">
      <w:pPr>
        <w:numPr>
          <w:ilvl w:val="0"/>
          <w:numId w:val="41"/>
        </w:numPr>
        <w:autoSpaceDE w:val="0"/>
        <w:autoSpaceDN w:val="0"/>
        <w:adjustRightInd w:val="0"/>
        <w:jc w:val="both"/>
        <w:rPr>
          <w:sz w:val="22"/>
          <w:szCs w:val="22"/>
        </w:rPr>
      </w:pPr>
      <w:r w:rsidRPr="00CA1ED1">
        <w:rPr>
          <w:sz w:val="22"/>
          <w:szCs w:val="22"/>
        </w:rPr>
        <w:t>Parsel Bazında Zemin Etüdü yapılmadan İnşaat Ruhsatı Verilemez.</w:t>
      </w:r>
    </w:p>
    <w:p w:rsidR="00CA1ED1" w:rsidRPr="00CA1ED1" w:rsidRDefault="00CA1ED1" w:rsidP="00CA1ED1">
      <w:pPr>
        <w:numPr>
          <w:ilvl w:val="0"/>
          <w:numId w:val="41"/>
        </w:numPr>
        <w:autoSpaceDE w:val="0"/>
        <w:autoSpaceDN w:val="0"/>
        <w:adjustRightInd w:val="0"/>
        <w:jc w:val="both"/>
        <w:rPr>
          <w:sz w:val="22"/>
          <w:szCs w:val="22"/>
        </w:rPr>
      </w:pPr>
      <w:proofErr w:type="spellStart"/>
      <w:r w:rsidRPr="00CA1ED1">
        <w:rPr>
          <w:sz w:val="22"/>
          <w:szCs w:val="22"/>
        </w:rPr>
        <w:t>İlbank</w:t>
      </w:r>
      <w:proofErr w:type="spellEnd"/>
      <w:r w:rsidRPr="00CA1ED1">
        <w:rPr>
          <w:sz w:val="22"/>
          <w:szCs w:val="22"/>
        </w:rPr>
        <w:t xml:space="preserve"> A.Ş. tarafından 25.09.2013 tarihinde onaylanan Jeolojik-Jeoteknik </w:t>
      </w:r>
      <w:proofErr w:type="spellStart"/>
      <w:r w:rsidRPr="00CA1ED1">
        <w:rPr>
          <w:sz w:val="22"/>
          <w:szCs w:val="22"/>
        </w:rPr>
        <w:t>Etüd</w:t>
      </w:r>
      <w:proofErr w:type="spellEnd"/>
      <w:r w:rsidRPr="00CA1ED1">
        <w:rPr>
          <w:sz w:val="22"/>
          <w:szCs w:val="22"/>
        </w:rPr>
        <w:t xml:space="preserve"> Raporu’nun Sonuç ve Öneriler kısmında yer alan hükümlere yapılaşmanın her safhasında uyulacaktır.</w:t>
      </w:r>
    </w:p>
    <w:p w:rsidR="00CA1ED1" w:rsidRPr="00CA1ED1" w:rsidRDefault="00CA1ED1" w:rsidP="00CA1ED1">
      <w:pPr>
        <w:numPr>
          <w:ilvl w:val="0"/>
          <w:numId w:val="41"/>
        </w:numPr>
        <w:tabs>
          <w:tab w:val="left" w:pos="426"/>
        </w:tabs>
        <w:autoSpaceDE w:val="0"/>
        <w:autoSpaceDN w:val="0"/>
        <w:adjustRightInd w:val="0"/>
        <w:jc w:val="both"/>
        <w:rPr>
          <w:sz w:val="22"/>
          <w:szCs w:val="22"/>
        </w:rPr>
      </w:pPr>
      <w:r w:rsidRPr="00CA1ED1">
        <w:rPr>
          <w:sz w:val="22"/>
          <w:szCs w:val="22"/>
        </w:rPr>
        <w:t>Plan ve Plan Notlarında Belirtilemeyen hususlarda mer’i imar planı plan hükümleri, 3194 sayılı İmar Kanunu ve ilgili yönetmelik hükümleri geçerlidir, şeklinde 5 adet plan notu bulunduğu tespit edilmiştir.</w:t>
      </w:r>
    </w:p>
    <w:p w:rsidR="00FF0CB6" w:rsidRPr="00CA1ED1" w:rsidRDefault="00CA1ED1" w:rsidP="00FD4C61">
      <w:pPr>
        <w:jc w:val="both"/>
        <w:rPr>
          <w:sz w:val="22"/>
          <w:szCs w:val="22"/>
        </w:rPr>
      </w:pPr>
      <w:r>
        <w:rPr>
          <w:sz w:val="22"/>
          <w:szCs w:val="22"/>
        </w:rPr>
        <w:tab/>
      </w:r>
      <w:r w:rsidRPr="00CA1ED1">
        <w:rPr>
          <w:sz w:val="22"/>
          <w:szCs w:val="22"/>
        </w:rPr>
        <w:t xml:space="preserve">Bu doğrultuda; </w:t>
      </w:r>
      <w:r>
        <w:rPr>
          <w:sz w:val="22"/>
          <w:szCs w:val="22"/>
        </w:rPr>
        <w:t>“</w:t>
      </w:r>
      <w:r w:rsidRPr="00CA1ED1">
        <w:rPr>
          <w:sz w:val="22"/>
          <w:szCs w:val="22"/>
        </w:rPr>
        <w:t xml:space="preserve">Belediyemiz Yeşildere Fatih Mahallesi sınırları içerisinde bulunan 114 ada 1 </w:t>
      </w:r>
      <w:proofErr w:type="spellStart"/>
      <w:r w:rsidRPr="00CA1ED1">
        <w:rPr>
          <w:sz w:val="22"/>
          <w:szCs w:val="22"/>
        </w:rPr>
        <w:t>no’lu</w:t>
      </w:r>
      <w:proofErr w:type="spellEnd"/>
      <w:r w:rsidRPr="00CA1ED1">
        <w:rPr>
          <w:sz w:val="22"/>
          <w:szCs w:val="22"/>
        </w:rPr>
        <w:t xml:space="preserve"> parsele ilişkin 1/1000 ölçekli Uygulama İmar Planı Değişikliği ve tavsiye niteliğinde 1/5000 ölçekli Nazım İmar Planı Değişikliği Teklifi Komisyonumuzca uygun görülmüştür.</w:t>
      </w:r>
      <w:r w:rsidR="00FF0CB6" w:rsidRPr="00CA1ED1">
        <w:rPr>
          <w:sz w:val="22"/>
          <w:szCs w:val="22"/>
        </w:rPr>
        <w:t>” denildiğinden, konu Belediye Meclisinde görüşüldü.</w:t>
      </w:r>
    </w:p>
    <w:p w:rsidR="00FE7FA5" w:rsidRPr="00CA1ED1" w:rsidRDefault="00FF0CB6" w:rsidP="00FF0CB6">
      <w:pPr>
        <w:pStyle w:val="AralkYok"/>
        <w:jc w:val="both"/>
        <w:rPr>
          <w:sz w:val="22"/>
          <w:szCs w:val="22"/>
        </w:rPr>
      </w:pPr>
      <w:r w:rsidRPr="00CA1ED1">
        <w:rPr>
          <w:sz w:val="22"/>
          <w:szCs w:val="22"/>
        </w:rPr>
        <w:tab/>
        <w:t xml:space="preserve">Yapılan müzakereler neticesinde; </w:t>
      </w:r>
      <w:r w:rsidR="00822D7C" w:rsidRPr="00CA1ED1">
        <w:rPr>
          <w:sz w:val="22"/>
          <w:szCs w:val="22"/>
        </w:rPr>
        <w:t>Bayındır İmar</w:t>
      </w:r>
      <w:r w:rsidRPr="00CA1ED1">
        <w:rPr>
          <w:sz w:val="22"/>
          <w:szCs w:val="22"/>
        </w:rPr>
        <w:t xml:space="preserve"> Komisyonu Raporunun </w:t>
      </w:r>
      <w:r w:rsidR="003A222A" w:rsidRPr="00CA1ED1">
        <w:rPr>
          <w:sz w:val="22"/>
          <w:szCs w:val="22"/>
        </w:rPr>
        <w:t xml:space="preserve">geldiği şekilde kabul </w:t>
      </w:r>
      <w:r w:rsidRPr="00CA1ED1">
        <w:rPr>
          <w:sz w:val="22"/>
          <w:szCs w:val="22"/>
        </w:rPr>
        <w:t xml:space="preserve">edilmesine </w:t>
      </w:r>
      <w:r w:rsidRPr="00CA1ED1">
        <w:rPr>
          <w:bCs/>
          <w:sz w:val="22"/>
          <w:szCs w:val="22"/>
        </w:rPr>
        <w:t>oy</w:t>
      </w:r>
      <w:r w:rsidRPr="00CA1ED1">
        <w:rPr>
          <w:sz w:val="22"/>
          <w:szCs w:val="22"/>
        </w:rPr>
        <w:t xml:space="preserve"> birliği ile karar verildi</w:t>
      </w:r>
      <w:r w:rsidRPr="00CA1ED1">
        <w:rPr>
          <w:color w:val="000000"/>
          <w:sz w:val="22"/>
          <w:szCs w:val="22"/>
        </w:rPr>
        <w:t>.</w:t>
      </w:r>
    </w:p>
    <w:p w:rsidR="0032781C" w:rsidRPr="00CA1ED1" w:rsidRDefault="0032781C" w:rsidP="00AB6D7D">
      <w:pPr>
        <w:contextualSpacing/>
        <w:jc w:val="both"/>
        <w:rPr>
          <w:sz w:val="22"/>
          <w:szCs w:val="22"/>
        </w:rPr>
      </w:pPr>
    </w:p>
    <w:p w:rsidR="003124F6" w:rsidRPr="00CA1ED1" w:rsidRDefault="003124F6" w:rsidP="00AB6D7D">
      <w:pPr>
        <w:contextualSpacing/>
        <w:jc w:val="both"/>
        <w:rPr>
          <w:sz w:val="22"/>
          <w:szCs w:val="22"/>
        </w:rPr>
      </w:pPr>
    </w:p>
    <w:p w:rsidR="00297F96" w:rsidRPr="00CA1ED1" w:rsidRDefault="00030E28" w:rsidP="00AB6D7D">
      <w:pPr>
        <w:jc w:val="both"/>
        <w:rPr>
          <w:sz w:val="22"/>
          <w:szCs w:val="22"/>
        </w:rPr>
      </w:pPr>
      <w:r w:rsidRPr="00CA1ED1">
        <w:rPr>
          <w:sz w:val="22"/>
          <w:szCs w:val="22"/>
        </w:rPr>
        <w:t>Burak KOÇ</w:t>
      </w:r>
      <w:r w:rsidRPr="00CA1ED1">
        <w:rPr>
          <w:sz w:val="22"/>
          <w:szCs w:val="22"/>
        </w:rPr>
        <w:tab/>
      </w:r>
      <w:r w:rsidR="00244123" w:rsidRPr="00CA1ED1">
        <w:rPr>
          <w:sz w:val="22"/>
          <w:szCs w:val="22"/>
        </w:rPr>
        <w:tab/>
      </w:r>
      <w:r w:rsidR="00297F96" w:rsidRPr="00CA1ED1">
        <w:rPr>
          <w:sz w:val="22"/>
          <w:szCs w:val="22"/>
        </w:rPr>
        <w:tab/>
      </w:r>
      <w:r w:rsidR="00297F96" w:rsidRPr="00CA1ED1">
        <w:rPr>
          <w:sz w:val="22"/>
          <w:szCs w:val="22"/>
        </w:rPr>
        <w:tab/>
      </w:r>
      <w:r w:rsidR="00297F96" w:rsidRPr="00CA1ED1">
        <w:rPr>
          <w:sz w:val="22"/>
          <w:szCs w:val="22"/>
        </w:rPr>
        <w:tab/>
      </w:r>
      <w:r w:rsidRPr="00CA1ED1">
        <w:rPr>
          <w:sz w:val="22"/>
          <w:szCs w:val="22"/>
        </w:rPr>
        <w:t>Kıymet PEHLİVAN</w:t>
      </w:r>
      <w:r w:rsidR="00297F96" w:rsidRPr="00CA1ED1">
        <w:rPr>
          <w:sz w:val="22"/>
          <w:szCs w:val="22"/>
        </w:rPr>
        <w:tab/>
      </w:r>
      <w:r w:rsidR="00297F96" w:rsidRPr="00CA1ED1">
        <w:rPr>
          <w:sz w:val="22"/>
          <w:szCs w:val="22"/>
        </w:rPr>
        <w:tab/>
      </w:r>
      <w:r w:rsidR="00297F96" w:rsidRPr="00CA1ED1">
        <w:rPr>
          <w:sz w:val="22"/>
          <w:szCs w:val="22"/>
        </w:rPr>
        <w:tab/>
      </w:r>
      <w:r w:rsidR="00935024" w:rsidRPr="00CA1ED1">
        <w:rPr>
          <w:sz w:val="22"/>
          <w:szCs w:val="22"/>
        </w:rPr>
        <w:t>Mesut ERDOĞAN</w:t>
      </w:r>
    </w:p>
    <w:p w:rsidR="000E7128" w:rsidRPr="00CA1ED1" w:rsidRDefault="00030E28" w:rsidP="00AB6D7D">
      <w:pPr>
        <w:jc w:val="both"/>
        <w:rPr>
          <w:sz w:val="22"/>
          <w:szCs w:val="22"/>
        </w:rPr>
      </w:pPr>
      <w:r w:rsidRPr="00CA1ED1">
        <w:rPr>
          <w:sz w:val="22"/>
          <w:szCs w:val="22"/>
        </w:rPr>
        <w:t>Meclis</w:t>
      </w:r>
      <w:r w:rsidR="009E19C9" w:rsidRPr="00CA1ED1">
        <w:rPr>
          <w:sz w:val="22"/>
          <w:szCs w:val="22"/>
        </w:rPr>
        <w:t xml:space="preserve"> </w:t>
      </w:r>
      <w:r w:rsidRPr="00CA1ED1">
        <w:rPr>
          <w:sz w:val="22"/>
          <w:szCs w:val="22"/>
        </w:rPr>
        <w:t xml:space="preserve">1. </w:t>
      </w:r>
      <w:r w:rsidR="005931E7" w:rsidRPr="00CA1ED1">
        <w:rPr>
          <w:sz w:val="22"/>
          <w:szCs w:val="22"/>
        </w:rPr>
        <w:t>Başkan</w:t>
      </w:r>
      <w:r w:rsidRPr="00CA1ED1">
        <w:rPr>
          <w:sz w:val="22"/>
          <w:szCs w:val="22"/>
        </w:rPr>
        <w:t>vekili</w:t>
      </w:r>
      <w:r w:rsidR="003124F6" w:rsidRPr="00CA1ED1">
        <w:rPr>
          <w:sz w:val="22"/>
          <w:szCs w:val="22"/>
        </w:rPr>
        <w:tab/>
      </w:r>
      <w:r w:rsidR="00F35055" w:rsidRPr="00CA1ED1">
        <w:rPr>
          <w:sz w:val="22"/>
          <w:szCs w:val="22"/>
        </w:rPr>
        <w:tab/>
      </w:r>
      <w:r w:rsidR="00297F96" w:rsidRPr="00CA1ED1">
        <w:rPr>
          <w:sz w:val="22"/>
          <w:szCs w:val="22"/>
        </w:rPr>
        <w:tab/>
      </w:r>
      <w:r w:rsidR="001C66E6" w:rsidRPr="00CA1ED1">
        <w:rPr>
          <w:sz w:val="22"/>
          <w:szCs w:val="22"/>
        </w:rPr>
        <w:tab/>
      </w:r>
      <w:r w:rsidR="00297F96" w:rsidRPr="00CA1ED1">
        <w:rPr>
          <w:sz w:val="22"/>
          <w:szCs w:val="22"/>
        </w:rPr>
        <w:t>Meclis Kâtibi</w:t>
      </w:r>
      <w:r w:rsidR="00297F96" w:rsidRPr="00CA1ED1">
        <w:rPr>
          <w:sz w:val="22"/>
          <w:szCs w:val="22"/>
        </w:rPr>
        <w:tab/>
      </w:r>
      <w:r w:rsidR="00297F96" w:rsidRPr="00CA1ED1">
        <w:rPr>
          <w:sz w:val="22"/>
          <w:szCs w:val="22"/>
        </w:rPr>
        <w:tab/>
      </w:r>
      <w:r w:rsidR="00297F96" w:rsidRPr="00CA1ED1">
        <w:rPr>
          <w:sz w:val="22"/>
          <w:szCs w:val="22"/>
        </w:rPr>
        <w:tab/>
      </w:r>
      <w:r w:rsidR="00297F96" w:rsidRPr="00CA1ED1">
        <w:rPr>
          <w:sz w:val="22"/>
          <w:szCs w:val="22"/>
        </w:rPr>
        <w:tab/>
        <w:t>Meclis Kâtibi</w:t>
      </w:r>
    </w:p>
    <w:sectPr w:rsidR="000E7128" w:rsidRPr="00CA1ED1"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96E"/>
    <w:multiLevelType w:val="hybridMultilevel"/>
    <w:tmpl w:val="FC502B6C"/>
    <w:lvl w:ilvl="0" w:tplc="C0F2B24E">
      <w:start w:val="2"/>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2"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7F7102C"/>
    <w:multiLevelType w:val="hybridMultilevel"/>
    <w:tmpl w:val="F3D00884"/>
    <w:lvl w:ilvl="0" w:tplc="ECB4473A">
      <w:start w:val="1"/>
      <w:numFmt w:val="decimal"/>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DD513F"/>
    <w:multiLevelType w:val="hybridMultilevel"/>
    <w:tmpl w:val="6A388298"/>
    <w:lvl w:ilvl="0" w:tplc="8AC05D1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3"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E263D9"/>
    <w:multiLevelType w:val="hybridMultilevel"/>
    <w:tmpl w:val="798A2F7A"/>
    <w:lvl w:ilvl="0" w:tplc="E020E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A766D0A"/>
    <w:multiLevelType w:val="hybridMultilevel"/>
    <w:tmpl w:val="2AA2F54E"/>
    <w:lvl w:ilvl="0" w:tplc="626E836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1"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2"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4"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5627886"/>
    <w:multiLevelType w:val="hybridMultilevel"/>
    <w:tmpl w:val="ECFE7F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9"/>
  </w:num>
  <w:num w:numId="4">
    <w:abstractNumId w:val="13"/>
  </w:num>
  <w:num w:numId="5">
    <w:abstractNumId w:val="40"/>
  </w:num>
  <w:num w:numId="6">
    <w:abstractNumId w:val="24"/>
  </w:num>
  <w:num w:numId="7">
    <w:abstractNumId w:val="23"/>
  </w:num>
  <w:num w:numId="8">
    <w:abstractNumId w:val="21"/>
  </w:num>
  <w:num w:numId="9">
    <w:abstractNumId w:val="19"/>
  </w:num>
  <w:num w:numId="10">
    <w:abstractNumId w:val="14"/>
  </w:num>
  <w:num w:numId="11">
    <w:abstractNumId w:val="15"/>
  </w:num>
  <w:num w:numId="12">
    <w:abstractNumId w:val="8"/>
  </w:num>
  <w:num w:numId="13">
    <w:abstractNumId w:val="7"/>
  </w:num>
  <w:num w:numId="14">
    <w:abstractNumId w:val="11"/>
  </w:num>
  <w:num w:numId="15">
    <w:abstractNumId w:val="33"/>
  </w:num>
  <w:num w:numId="16">
    <w:abstractNumId w:val="32"/>
  </w:num>
  <w:num w:numId="17">
    <w:abstractNumId w:val="5"/>
  </w:num>
  <w:num w:numId="18">
    <w:abstractNumId w:val="16"/>
  </w:num>
  <w:num w:numId="19">
    <w:abstractNumId w:val="39"/>
  </w:num>
  <w:num w:numId="20">
    <w:abstractNumId w:val="2"/>
  </w:num>
  <w:num w:numId="21">
    <w:abstractNumId w:val="12"/>
  </w:num>
  <w:num w:numId="22">
    <w:abstractNumId w:val="37"/>
  </w:num>
  <w:num w:numId="23">
    <w:abstractNumId w:val="22"/>
  </w:num>
  <w:num w:numId="24">
    <w:abstractNumId w:val="27"/>
  </w:num>
  <w:num w:numId="25">
    <w:abstractNumId w:val="30"/>
  </w:num>
  <w:num w:numId="26">
    <w:abstractNumId w:val="36"/>
  </w:num>
  <w:num w:numId="27">
    <w:abstractNumId w:val="38"/>
  </w:num>
  <w:num w:numId="28">
    <w:abstractNumId w:val="31"/>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1"/>
  </w:num>
  <w:num w:numId="34">
    <w:abstractNumId w:val="4"/>
  </w:num>
  <w:num w:numId="35">
    <w:abstractNumId w:val="26"/>
  </w:num>
  <w:num w:numId="36">
    <w:abstractNumId w:val="29"/>
  </w:num>
  <w:num w:numId="37">
    <w:abstractNumId w:val="6"/>
  </w:num>
  <w:num w:numId="38">
    <w:abstractNumId w:val="0"/>
  </w:num>
  <w:num w:numId="39">
    <w:abstractNumId w:val="35"/>
  </w:num>
  <w:num w:numId="40">
    <w:abstractNumId w:val="10"/>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B5B98"/>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2D4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E15D5"/>
    <w:rsid w:val="002E6389"/>
    <w:rsid w:val="002E63D8"/>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22A"/>
    <w:rsid w:val="003A2C4B"/>
    <w:rsid w:val="003A7439"/>
    <w:rsid w:val="003B030D"/>
    <w:rsid w:val="003B1482"/>
    <w:rsid w:val="003B418A"/>
    <w:rsid w:val="003B54D1"/>
    <w:rsid w:val="003B7981"/>
    <w:rsid w:val="003C0EA2"/>
    <w:rsid w:val="003C2711"/>
    <w:rsid w:val="003C2EEC"/>
    <w:rsid w:val="003C3A59"/>
    <w:rsid w:val="003C5332"/>
    <w:rsid w:val="003D0447"/>
    <w:rsid w:val="003D3DB9"/>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251B"/>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1E7"/>
    <w:rsid w:val="00761230"/>
    <w:rsid w:val="00762F9F"/>
    <w:rsid w:val="00763B22"/>
    <w:rsid w:val="00765A34"/>
    <w:rsid w:val="00766AEE"/>
    <w:rsid w:val="00771369"/>
    <w:rsid w:val="007756DB"/>
    <w:rsid w:val="00775CAA"/>
    <w:rsid w:val="00776D17"/>
    <w:rsid w:val="00782951"/>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42EF"/>
    <w:rsid w:val="00805EC4"/>
    <w:rsid w:val="008064DD"/>
    <w:rsid w:val="00811141"/>
    <w:rsid w:val="008112F2"/>
    <w:rsid w:val="00811A25"/>
    <w:rsid w:val="00812408"/>
    <w:rsid w:val="00816786"/>
    <w:rsid w:val="008168F5"/>
    <w:rsid w:val="00817088"/>
    <w:rsid w:val="0082295B"/>
    <w:rsid w:val="00822D7C"/>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24C76"/>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1ED1"/>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30CF"/>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672AF"/>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D4C61"/>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514B33"/>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15971-A7B3-4771-8B47-81969235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2</Pages>
  <Words>812</Words>
  <Characters>4633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631</cp:revision>
  <cp:lastPrinted>2024-10-02T05:42:00Z</cp:lastPrinted>
  <dcterms:created xsi:type="dcterms:W3CDTF">2018-02-23T08:53:00Z</dcterms:created>
  <dcterms:modified xsi:type="dcterms:W3CDTF">2024-11-06T06:11:00Z</dcterms:modified>
</cp:coreProperties>
</file>