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792904">
              <w:rPr>
                <w:sz w:val="22"/>
                <w:szCs w:val="22"/>
              </w:rPr>
              <w:t>50</w:t>
            </w:r>
          </w:p>
          <w:p w:rsidR="00866578" w:rsidRPr="001C66E6" w:rsidRDefault="00860663" w:rsidP="0079290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92904">
              <w:rPr>
                <w:bCs/>
                <w:sz w:val="22"/>
                <w:szCs w:val="22"/>
              </w:rPr>
              <w:t>6</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792904">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792904">
              <w:rPr>
                <w:b w:val="0"/>
                <w:sz w:val="22"/>
                <w:szCs w:val="22"/>
              </w:rPr>
              <w:t>Mali Hizmetler</w:t>
            </w:r>
            <w:r w:rsidR="006B26B3">
              <w:rPr>
                <w:b w:val="0"/>
                <w:sz w:val="22"/>
                <w:szCs w:val="22"/>
              </w:rPr>
              <w:t xml:space="preserve">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92904">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792904" w:rsidRPr="00B27593">
              <w:rPr>
                <w:sz w:val="22"/>
                <w:szCs w:val="22"/>
                <w:lang w:val="en-US"/>
              </w:rPr>
              <w:t>Çevre Temizlik Vergisine esas bina derecelerinin güncellenerek uygulanması</w:t>
            </w:r>
            <w:r w:rsidR="00792904">
              <w:rPr>
                <w:b/>
                <w:sz w:val="22"/>
                <w:szCs w:val="22"/>
                <w:lang w:val="en-US"/>
              </w:rPr>
              <w:t xml:space="preserve"> </w:t>
            </w:r>
            <w:r w:rsidR="00792904">
              <w:rPr>
                <w:sz w:val="22"/>
                <w:szCs w:val="22"/>
              </w:rPr>
              <w:t xml:space="preserve">konusu ile ilgili </w:t>
            </w:r>
            <w:r w:rsidR="00792904" w:rsidRPr="00792904">
              <w:rPr>
                <w:sz w:val="22"/>
                <w:szCs w:val="22"/>
              </w:rPr>
              <w:t>Hukuk, Tarifeler ve Esnaf Hizmetleri</w:t>
            </w:r>
            <w:r w:rsidR="00792904" w:rsidRPr="00A858F5">
              <w:rPr>
                <w:bCs/>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0B186C"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186C" w:rsidRPr="002D7295" w:rsidRDefault="000B186C" w:rsidP="000B186C">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0B186C" w:rsidRPr="002D7295" w:rsidRDefault="000B186C" w:rsidP="000B186C">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3E705A">
              <w:rPr>
                <w:sz w:val="22"/>
                <w:szCs w:val="22"/>
              </w:rPr>
              <w:t>(Katılmadı)</w:t>
            </w:r>
          </w:p>
          <w:p w:rsidR="000B186C" w:rsidRPr="002D7295" w:rsidRDefault="000B186C" w:rsidP="000B186C">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0B186C" w:rsidRPr="002D7295" w:rsidRDefault="000B186C" w:rsidP="000B186C">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3E705A">
              <w:rPr>
                <w:b/>
                <w:sz w:val="22"/>
                <w:szCs w:val="22"/>
              </w:rPr>
              <w:t>(Katılmadı)</w:t>
            </w:r>
          </w:p>
          <w:p w:rsidR="000B186C" w:rsidRPr="002D7295" w:rsidRDefault="000B186C" w:rsidP="000B186C">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0B186C" w:rsidRPr="002D7295" w:rsidRDefault="000B186C" w:rsidP="000B186C">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0B186C" w:rsidRPr="002D7295" w:rsidRDefault="000B186C" w:rsidP="000B186C">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0B186C" w:rsidRPr="002D7295" w:rsidRDefault="000B186C" w:rsidP="000B186C">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B186C" w:rsidRPr="002D7295" w:rsidRDefault="000B186C" w:rsidP="000B186C">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0B186C" w:rsidRPr="002D7295" w:rsidRDefault="000B186C" w:rsidP="000B186C">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r w:rsidRPr="003E705A">
              <w:rPr>
                <w:b/>
                <w:sz w:val="22"/>
                <w:szCs w:val="22"/>
              </w:rPr>
              <w:t>(Katılmadı)</w:t>
            </w:r>
          </w:p>
          <w:p w:rsidR="000B186C" w:rsidRPr="002D7295" w:rsidRDefault="000B186C" w:rsidP="000B186C">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0B186C" w:rsidRPr="002D7295" w:rsidRDefault="000B186C" w:rsidP="000B186C">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r>
              <w:rPr>
                <w:b w:val="0"/>
                <w:sz w:val="22"/>
                <w:szCs w:val="22"/>
              </w:rPr>
              <w:t xml:space="preserve"> </w:t>
            </w:r>
            <w:r w:rsidRPr="003E705A">
              <w:rPr>
                <w:sz w:val="22"/>
                <w:szCs w:val="22"/>
              </w:rPr>
              <w:t>(Katılmadı)</w:t>
            </w:r>
          </w:p>
          <w:p w:rsidR="000B186C" w:rsidRPr="002D7295" w:rsidRDefault="000B186C" w:rsidP="000B186C">
            <w:pPr>
              <w:rPr>
                <w:sz w:val="22"/>
                <w:szCs w:val="22"/>
              </w:rPr>
            </w:pPr>
            <w:r w:rsidRPr="002D7295">
              <w:rPr>
                <w:b/>
                <w:bCs/>
                <w:sz w:val="22"/>
                <w:szCs w:val="22"/>
              </w:rPr>
              <w:t>ÜYE</w:t>
            </w:r>
            <w:r w:rsidRPr="002D7295">
              <w:rPr>
                <w:b/>
                <w:bCs/>
                <w:sz w:val="22"/>
                <w:szCs w:val="22"/>
              </w:rPr>
              <w:tab/>
              <w:t xml:space="preserve">: </w:t>
            </w:r>
            <w:r w:rsidRPr="002D7295">
              <w:rPr>
                <w:sz w:val="22"/>
                <w:szCs w:val="22"/>
              </w:rPr>
              <w:t>Sad</w:t>
            </w:r>
            <w:bookmarkStart w:id="0" w:name="_GoBack"/>
            <w:bookmarkEnd w:id="0"/>
            <w:r w:rsidRPr="002D7295">
              <w:rPr>
                <w:sz w:val="22"/>
                <w:szCs w:val="22"/>
              </w:rPr>
              <w:t>ullah ÖZKAYA</w:t>
            </w:r>
            <w:r>
              <w:rPr>
                <w:sz w:val="22"/>
                <w:szCs w:val="22"/>
              </w:rPr>
              <w:t xml:space="preserve"> </w:t>
            </w:r>
          </w:p>
          <w:p w:rsidR="000B186C" w:rsidRPr="002D7295" w:rsidRDefault="000B186C" w:rsidP="000B186C">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r w:rsidRPr="003E705A">
              <w:rPr>
                <w:sz w:val="22"/>
                <w:szCs w:val="22"/>
              </w:rPr>
              <w:t>(Katılmadı)</w:t>
            </w:r>
          </w:p>
          <w:p w:rsidR="000B186C" w:rsidRPr="002D7295" w:rsidRDefault="000B186C" w:rsidP="000B186C">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Pr="003E705A">
              <w:rPr>
                <w:sz w:val="22"/>
                <w:szCs w:val="22"/>
              </w:rPr>
              <w:t>(Katılmadı)</w:t>
            </w:r>
          </w:p>
          <w:p w:rsidR="000B186C" w:rsidRPr="002D7295" w:rsidRDefault="000B186C" w:rsidP="000B186C">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92904">
        <w:rPr>
          <w:bCs w:val="0"/>
          <w:sz w:val="22"/>
          <w:szCs w:val="22"/>
          <w:u w:val="none"/>
        </w:rPr>
        <w:t>23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792904" w:rsidRPr="00792904" w:rsidRDefault="001A4DA8" w:rsidP="00792904">
      <w:pPr>
        <w:jc w:val="both"/>
        <w:rPr>
          <w:sz w:val="22"/>
          <w:szCs w:val="22"/>
        </w:rPr>
      </w:pPr>
      <w:r>
        <w:rPr>
          <w:sz w:val="22"/>
          <w:szCs w:val="22"/>
        </w:rPr>
        <w:tab/>
      </w:r>
      <w:r w:rsidR="00792904" w:rsidRPr="00792904">
        <w:rPr>
          <w:sz w:val="22"/>
          <w:szCs w:val="22"/>
        </w:rPr>
        <w:t xml:space="preserve">Belediye Meclisimizin 03.02.2025 tarihinde yapılan Belediye Meclisi toplantısında, Hukuk, Tarifeler ve Esnaf Hizmetleri Komisyonuna havale edilen 2025/38 </w:t>
      </w:r>
      <w:proofErr w:type="spellStart"/>
      <w:r w:rsidR="00792904" w:rsidRPr="00792904">
        <w:rPr>
          <w:sz w:val="22"/>
          <w:szCs w:val="22"/>
        </w:rPr>
        <w:t>No’lu</w:t>
      </w:r>
      <w:proofErr w:type="spellEnd"/>
      <w:r w:rsidR="00792904" w:rsidRPr="00792904">
        <w:rPr>
          <w:sz w:val="22"/>
          <w:szCs w:val="22"/>
        </w:rPr>
        <w:t xml:space="preserve"> Meclis Kararı gereği;</w:t>
      </w:r>
    </w:p>
    <w:p w:rsidR="00792904" w:rsidRPr="00792904" w:rsidRDefault="00792904" w:rsidP="00792904">
      <w:pPr>
        <w:jc w:val="both"/>
        <w:rPr>
          <w:sz w:val="22"/>
          <w:szCs w:val="22"/>
        </w:rPr>
      </w:pPr>
      <w:r>
        <w:rPr>
          <w:sz w:val="22"/>
          <w:szCs w:val="22"/>
        </w:rPr>
        <w:tab/>
      </w:r>
      <w:r w:rsidRPr="00792904">
        <w:rPr>
          <w:sz w:val="22"/>
          <w:szCs w:val="22"/>
        </w:rPr>
        <w:t>Belediyemizce 2464 Sayılı Belediye Kanunun Mükerrer Madde 44 (24.07.1993 tarih 21647 sayılı Resmi Gazete 3914 Sayılı Kanun Md.1) gereği, 10/02/1994 tarih ve 94/1 sayılı kararı ile Çevre Temizlik Vergisine esas olmak üzere İlçedeki tüm konutlar için 7. Grup 5. Derece olarak Belediye Meclisimizce belirlenmiştir.</w:t>
      </w:r>
    </w:p>
    <w:p w:rsidR="00792904" w:rsidRPr="00792904" w:rsidRDefault="00792904" w:rsidP="00792904">
      <w:pPr>
        <w:jc w:val="both"/>
        <w:rPr>
          <w:sz w:val="22"/>
          <w:szCs w:val="22"/>
        </w:rPr>
      </w:pPr>
      <w:r>
        <w:rPr>
          <w:sz w:val="22"/>
          <w:szCs w:val="22"/>
        </w:rPr>
        <w:tab/>
      </w:r>
      <w:proofErr w:type="gramStart"/>
      <w:r w:rsidRPr="00792904">
        <w:rPr>
          <w:sz w:val="22"/>
          <w:szCs w:val="22"/>
        </w:rPr>
        <w:t xml:space="preserve">İlçe Belediyemiz 23 Temmuz 2004 tarihli 5216 sayılı “Büyükşehir Belediyesi Kanunu” kapsamında Büyükşehir Belediyesi sınırları içerisine dâhil edilmiş, 22 Mart 2008 tarih ve 26824 sayılı Resmi Gazetede yayımlanan 5747 Sayılı Büyükşehir Belediyesi Sınırları İçerisinde İlçe Kurulmasına ve Bazı Kanunlarda Değişiklik yapılması Hakkında Kanun gereğince, </w:t>
      </w:r>
      <w:proofErr w:type="spellStart"/>
      <w:r w:rsidRPr="00792904">
        <w:rPr>
          <w:sz w:val="22"/>
          <w:szCs w:val="22"/>
        </w:rPr>
        <w:t>Hasanoğlan</w:t>
      </w:r>
      <w:proofErr w:type="spellEnd"/>
      <w:r w:rsidRPr="00792904">
        <w:rPr>
          <w:sz w:val="22"/>
          <w:szCs w:val="22"/>
        </w:rPr>
        <w:t xml:space="preserve"> ve Yeşildere Belde Belediye Başkanlıkları kapatılarak mahalleye dönüştürülmüş ve Elmadağ Belediye Başkanlığımıza katılmıştır.</w:t>
      </w:r>
      <w:proofErr w:type="gramEnd"/>
    </w:p>
    <w:p w:rsidR="00792904" w:rsidRPr="00792904" w:rsidRDefault="00792904" w:rsidP="00792904">
      <w:pPr>
        <w:jc w:val="both"/>
        <w:rPr>
          <w:sz w:val="22"/>
          <w:szCs w:val="22"/>
        </w:rPr>
      </w:pPr>
      <w:r>
        <w:rPr>
          <w:sz w:val="22"/>
          <w:szCs w:val="22"/>
        </w:rPr>
        <w:tab/>
      </w:r>
      <w:r w:rsidRPr="00792904">
        <w:rPr>
          <w:sz w:val="22"/>
          <w:szCs w:val="22"/>
        </w:rPr>
        <w:t>Bahse konu Belediye Meclis kararının; Büyükşehir sınırlarına dâhil olmamız, Belde Belediye Başkanlıklarının Belediyemize katılmaları, su işletmelerinin ASKİ tarafından yürütülmesi, mahallin sosyal ve ekonomik durumu ile büyüklüğünde değişiklikler olması sebebiyle Çevre Temizlik Vergisine esas bina derecelerinin güncellenerek tekrar karar alınması hâsıl olmuştur.</w:t>
      </w:r>
    </w:p>
    <w:p w:rsidR="00FF0CB6" w:rsidRPr="001C66E6" w:rsidRDefault="00792904" w:rsidP="008B5E7B">
      <w:pPr>
        <w:jc w:val="both"/>
        <w:rPr>
          <w:sz w:val="22"/>
          <w:szCs w:val="22"/>
        </w:rPr>
      </w:pPr>
      <w:r>
        <w:rPr>
          <w:sz w:val="22"/>
          <w:szCs w:val="22"/>
        </w:rPr>
        <w:tab/>
      </w:r>
      <w:proofErr w:type="gramStart"/>
      <w:r>
        <w:rPr>
          <w:sz w:val="22"/>
          <w:szCs w:val="22"/>
        </w:rPr>
        <w:t>“</w:t>
      </w:r>
      <w:r w:rsidRPr="00792904">
        <w:rPr>
          <w:sz w:val="22"/>
          <w:szCs w:val="22"/>
        </w:rPr>
        <w:t xml:space="preserve">Yukarıda belirtilen hususlar nedeniyle hali hazırda yürürlükte bulunan 2464 Sayılı Belediye Kanunun Mükerrer Madde 44 – (Değişik:25/12/2003 – 5035/41 </w:t>
      </w:r>
      <w:proofErr w:type="spellStart"/>
      <w:r w:rsidRPr="00792904">
        <w:rPr>
          <w:sz w:val="22"/>
          <w:szCs w:val="22"/>
        </w:rPr>
        <w:t>md.</w:t>
      </w:r>
      <w:proofErr w:type="spellEnd"/>
      <w:r w:rsidRPr="00792904">
        <w:rPr>
          <w:sz w:val="22"/>
          <w:szCs w:val="22"/>
        </w:rPr>
        <w:t xml:space="preserve">) (Değişik 30/12/2004-5281/18 </w:t>
      </w:r>
      <w:proofErr w:type="spellStart"/>
      <w:r w:rsidRPr="00792904">
        <w:rPr>
          <w:sz w:val="22"/>
          <w:szCs w:val="22"/>
        </w:rPr>
        <w:t>md.</w:t>
      </w:r>
      <w:proofErr w:type="spellEnd"/>
      <w:r w:rsidRPr="00792904">
        <w:rPr>
          <w:sz w:val="22"/>
          <w:szCs w:val="22"/>
        </w:rPr>
        <w:t>) belirtilen hususlar dikkate alınarak Çevre Temizlik Vergisine esas binalara ekli listede belirtilen derecelerin uygulanması için Mali Hizmetler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92904">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B186C"/>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290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BE1C0-CB72-4F55-9D8B-7090C512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452</Words>
  <Characters>2583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617</cp:revision>
  <cp:lastPrinted>2024-09-05T06:40:00Z</cp:lastPrinted>
  <dcterms:created xsi:type="dcterms:W3CDTF">2018-02-23T08:53:00Z</dcterms:created>
  <dcterms:modified xsi:type="dcterms:W3CDTF">2025-02-06T06:25:00Z</dcterms:modified>
</cp:coreProperties>
</file>