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proofErr w:type="spellStart"/>
            <w:r w:rsidRPr="00B970DF">
              <w:rPr>
                <w:b/>
                <w:sz w:val="24"/>
                <w:szCs w:val="24"/>
              </w:rPr>
              <w:t>Yazı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İşleri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Müdürlüğü</w:t>
            </w:r>
            <w:proofErr w:type="spellEnd"/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FC34D7">
              <w:rPr>
                <w:sz w:val="22"/>
                <w:szCs w:val="22"/>
              </w:rPr>
              <w:t>6</w:t>
            </w:r>
            <w:r w:rsidR="00866578" w:rsidRPr="001C66E6">
              <w:rPr>
                <w:sz w:val="22"/>
                <w:szCs w:val="22"/>
              </w:rPr>
              <w:t>/</w:t>
            </w:r>
            <w:r w:rsidR="00A91281">
              <w:rPr>
                <w:sz w:val="22"/>
                <w:szCs w:val="22"/>
              </w:rPr>
              <w:t>3</w:t>
            </w:r>
            <w:r w:rsidR="004707D0">
              <w:rPr>
                <w:sz w:val="22"/>
                <w:szCs w:val="22"/>
              </w:rPr>
              <w:t>9</w:t>
            </w:r>
          </w:p>
          <w:p w:rsidR="00866578" w:rsidRPr="001C66E6" w:rsidRDefault="00860663" w:rsidP="00A91281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>
              <w:rPr>
                <w:bCs/>
                <w:sz w:val="22"/>
                <w:szCs w:val="22"/>
              </w:rPr>
              <w:t>0</w:t>
            </w:r>
            <w:r w:rsidR="00F42FC3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F42FC3">
              <w:rPr>
                <w:bCs/>
                <w:sz w:val="22"/>
                <w:szCs w:val="22"/>
              </w:rPr>
              <w:t>0</w:t>
            </w:r>
            <w:r w:rsidR="00A91281">
              <w:rPr>
                <w:bCs/>
                <w:sz w:val="22"/>
                <w:szCs w:val="22"/>
              </w:rPr>
              <w:t>3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F42FC3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6B26B3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6B26B3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4707D0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4707D0">
              <w:rPr>
                <w:sz w:val="22"/>
                <w:szCs w:val="22"/>
              </w:rPr>
              <w:t xml:space="preserve">Belediyemiz Kayadibi Mahallesi sınırları içerisinde bulunan kadastronun 171 ada 162 nolu parselinde Düşük Yoğunluklu Konut Alanı ayrılmasına ilişkin hazırlanan 1/1000 ölçekli Uygulama İmar Planı ve tavsiye niteliğinde 1/5000 ölçekli Nazım İmar Planı teklifi konusunun </w:t>
            </w:r>
            <w:r w:rsidR="001243E3">
              <w:rPr>
                <w:sz w:val="22"/>
                <w:szCs w:val="22"/>
              </w:rPr>
              <w:t>Bayındır İmar Komisyonuna havale edilmesi.</w:t>
            </w:r>
          </w:p>
        </w:tc>
      </w:tr>
      <w:tr w:rsidR="00522060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522060" w:rsidRPr="002D7295" w:rsidRDefault="00522060" w:rsidP="00522060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A91281">
              <w:rPr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81693E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EB6D31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A91281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 w:rsidR="0081693E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413E19">
        <w:rPr>
          <w:b w:val="0"/>
          <w:bCs w:val="0"/>
          <w:sz w:val="22"/>
          <w:szCs w:val="22"/>
          <w:u w:val="none"/>
        </w:rPr>
        <w:t>Belediye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413E19">
        <w:rPr>
          <w:b w:val="0"/>
          <w:bCs w:val="0"/>
          <w:sz w:val="22"/>
          <w:szCs w:val="22"/>
          <w:u w:val="none"/>
        </w:rPr>
        <w:t>Adem</w:t>
      </w:r>
      <w:proofErr w:type="gramEnd"/>
      <w:r w:rsidR="00413E19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413E19">
        <w:rPr>
          <w:b w:val="0"/>
          <w:bCs w:val="0"/>
          <w:sz w:val="22"/>
          <w:szCs w:val="22"/>
          <w:u w:val="none"/>
        </w:rPr>
        <w:t>AŞKIN</w:t>
      </w:r>
      <w:r w:rsidR="00413E19" w:rsidRPr="00620AEF">
        <w:rPr>
          <w:b w:val="0"/>
          <w:bCs w:val="0"/>
          <w:sz w:val="22"/>
          <w:szCs w:val="22"/>
          <w:u w:val="none"/>
        </w:rPr>
        <w:t>’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>
        <w:rPr>
          <w:b w:val="0"/>
          <w:bCs w:val="0"/>
          <w:sz w:val="22"/>
          <w:szCs w:val="22"/>
          <w:u w:val="none"/>
        </w:rPr>
        <w:t>Belediyemiz</w:t>
      </w:r>
      <w:r w:rsidR="00413E19">
        <w:rPr>
          <w:b w:val="0"/>
          <w:bCs w:val="0"/>
          <w:sz w:val="22"/>
          <w:szCs w:val="22"/>
          <w:u w:val="none"/>
        </w:rPr>
        <w:t xml:space="preserve"> </w:t>
      </w:r>
      <w:r w:rsidR="00651873">
        <w:rPr>
          <w:b w:val="0"/>
          <w:bCs w:val="0"/>
          <w:sz w:val="22"/>
          <w:szCs w:val="22"/>
          <w:u w:val="none"/>
        </w:rPr>
        <w:t>Meclis</w:t>
      </w:r>
      <w:r w:rsidR="00012C99">
        <w:rPr>
          <w:b w:val="0"/>
          <w:bCs w:val="0"/>
          <w:sz w:val="22"/>
          <w:szCs w:val="22"/>
          <w:u w:val="none"/>
        </w:rPr>
        <w:t xml:space="preserve"> Toplantı Salonunda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A91281">
        <w:rPr>
          <w:bCs w:val="0"/>
          <w:sz w:val="22"/>
          <w:szCs w:val="22"/>
          <w:u w:val="none"/>
        </w:rPr>
        <w:t>1</w:t>
      </w:r>
      <w:r w:rsidR="004707D0">
        <w:rPr>
          <w:bCs w:val="0"/>
          <w:sz w:val="22"/>
          <w:szCs w:val="22"/>
          <w:u w:val="none"/>
        </w:rPr>
        <w:t>2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DC5854" w:rsidRDefault="00DC5854" w:rsidP="00DC5854">
      <w:pPr>
        <w:jc w:val="both"/>
        <w:rPr>
          <w:sz w:val="22"/>
          <w:szCs w:val="22"/>
        </w:rPr>
      </w:pPr>
    </w:p>
    <w:p w:rsidR="004707D0" w:rsidRDefault="004707D0" w:rsidP="004707D0">
      <w:pPr>
        <w:jc w:val="both"/>
        <w:rPr>
          <w:sz w:val="22"/>
          <w:szCs w:val="22"/>
        </w:rPr>
      </w:pPr>
      <w:r>
        <w:rPr>
          <w:sz w:val="22"/>
          <w:szCs w:val="22"/>
        </w:rPr>
        <w:t>İ</w:t>
      </w:r>
      <w:r w:rsidRPr="008D2F32">
        <w:rPr>
          <w:sz w:val="22"/>
          <w:szCs w:val="22"/>
        </w:rPr>
        <w:t>lgi</w:t>
      </w:r>
      <w:r>
        <w:rPr>
          <w:sz w:val="22"/>
          <w:szCs w:val="22"/>
        </w:rPr>
        <w:tab/>
      </w:r>
      <w:r w:rsidRPr="008D2F32">
        <w:rPr>
          <w:sz w:val="22"/>
          <w:szCs w:val="22"/>
        </w:rPr>
        <w:t xml:space="preserve">: </w:t>
      </w:r>
      <w:r>
        <w:rPr>
          <w:sz w:val="22"/>
          <w:szCs w:val="22"/>
        </w:rPr>
        <w:t>11</w:t>
      </w:r>
      <w:r w:rsidRPr="008D2F32">
        <w:rPr>
          <w:sz w:val="22"/>
          <w:szCs w:val="22"/>
        </w:rPr>
        <w:t>.02.2026 tarihli dilekçe.</w:t>
      </w:r>
    </w:p>
    <w:p w:rsidR="004707D0" w:rsidRDefault="004707D0" w:rsidP="004707D0">
      <w:pPr>
        <w:jc w:val="both"/>
        <w:rPr>
          <w:sz w:val="22"/>
          <w:szCs w:val="22"/>
        </w:rPr>
      </w:pPr>
    </w:p>
    <w:p w:rsidR="004707D0" w:rsidRPr="00C2445A" w:rsidRDefault="004707D0" w:rsidP="004707D0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C2445A">
        <w:rPr>
          <w:sz w:val="22"/>
          <w:szCs w:val="22"/>
        </w:rPr>
        <w:t>İlgide kayıtlı dilekçe ile Belediyemiz Kayadibi Mahalle</w:t>
      </w:r>
      <w:r>
        <w:rPr>
          <w:sz w:val="22"/>
          <w:szCs w:val="22"/>
        </w:rPr>
        <w:t xml:space="preserve">si sınırları içerisinde bulunan </w:t>
      </w:r>
      <w:r w:rsidRPr="00C2445A">
        <w:rPr>
          <w:sz w:val="22"/>
          <w:szCs w:val="22"/>
        </w:rPr>
        <w:t>kadastronun</w:t>
      </w:r>
      <w:r>
        <w:rPr>
          <w:sz w:val="22"/>
          <w:szCs w:val="22"/>
        </w:rPr>
        <w:t xml:space="preserve"> </w:t>
      </w:r>
      <w:r w:rsidRPr="00C2445A">
        <w:rPr>
          <w:sz w:val="22"/>
          <w:szCs w:val="22"/>
        </w:rPr>
        <w:t>171 ada 162 nolu parselinde Düşük Yoğunluklu Konut Alanı ayrılmasına ilişkin hazırlanan 1/1000</w:t>
      </w:r>
      <w:r>
        <w:rPr>
          <w:sz w:val="22"/>
          <w:szCs w:val="22"/>
        </w:rPr>
        <w:t xml:space="preserve"> </w:t>
      </w:r>
      <w:r w:rsidRPr="00C2445A">
        <w:rPr>
          <w:sz w:val="22"/>
          <w:szCs w:val="22"/>
        </w:rPr>
        <w:t>ölçekli Uygulama İmar Planı ve tavsiye niteliğinde 1/5000 ölçekli Nazım İmar Planı teklifinin</w:t>
      </w:r>
      <w:r>
        <w:rPr>
          <w:sz w:val="22"/>
          <w:szCs w:val="22"/>
        </w:rPr>
        <w:t xml:space="preserve"> </w:t>
      </w:r>
      <w:r w:rsidRPr="00C2445A">
        <w:rPr>
          <w:sz w:val="22"/>
          <w:szCs w:val="22"/>
        </w:rPr>
        <w:t>incelenerek onayı istenilmiştir.</w:t>
      </w:r>
    </w:p>
    <w:p w:rsidR="00FF0CB6" w:rsidRPr="001C66E6" w:rsidRDefault="004707D0" w:rsidP="008B5E7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C2445A">
        <w:rPr>
          <w:sz w:val="22"/>
          <w:szCs w:val="22"/>
        </w:rPr>
        <w:t>Belediyemiz Kayadibi Mahallesi sınırları</w:t>
      </w:r>
      <w:r>
        <w:rPr>
          <w:sz w:val="22"/>
          <w:szCs w:val="22"/>
        </w:rPr>
        <w:t xml:space="preserve"> </w:t>
      </w:r>
      <w:r w:rsidRPr="00C2445A">
        <w:rPr>
          <w:sz w:val="22"/>
          <w:szCs w:val="22"/>
        </w:rPr>
        <w:t>içerisinde bulunan kadastronun 171 ada 162 nolu parselinde Düşük Yoğunluklu Konut Alanı ayrılmasına</w:t>
      </w:r>
      <w:r>
        <w:rPr>
          <w:sz w:val="22"/>
          <w:szCs w:val="22"/>
        </w:rPr>
        <w:t xml:space="preserve"> </w:t>
      </w:r>
      <w:r w:rsidRPr="00C2445A">
        <w:rPr>
          <w:sz w:val="22"/>
          <w:szCs w:val="22"/>
        </w:rPr>
        <w:t>ilişkin hazırlanan 1/1000 ölçekli Uygulama İmar Planı ve tavsiye niteliğinde 1/5000 ölçekli Nazım İmar</w:t>
      </w:r>
      <w:r>
        <w:rPr>
          <w:sz w:val="22"/>
          <w:szCs w:val="22"/>
        </w:rPr>
        <w:t xml:space="preserve"> </w:t>
      </w:r>
      <w:r w:rsidRPr="00C2445A">
        <w:rPr>
          <w:sz w:val="22"/>
          <w:szCs w:val="22"/>
        </w:rPr>
        <w:t>Planı teklifi</w:t>
      </w:r>
      <w:r>
        <w:rPr>
          <w:sz w:val="22"/>
          <w:szCs w:val="22"/>
        </w:rPr>
        <w:t xml:space="preserve"> </w:t>
      </w:r>
      <w:r w:rsidRPr="00E91A7E">
        <w:rPr>
          <w:sz w:val="22"/>
          <w:szCs w:val="22"/>
        </w:rPr>
        <w:t>konusunun</w:t>
      </w:r>
      <w:r>
        <w:rPr>
          <w:sz w:val="22"/>
          <w:szCs w:val="22"/>
        </w:rPr>
        <w:t xml:space="preserve"> </w:t>
      </w:r>
      <w:bookmarkStart w:id="0" w:name="_GoBack"/>
      <w:bookmarkEnd w:id="0"/>
      <w:r w:rsidR="0030430E" w:rsidRPr="0030430E">
        <w:rPr>
          <w:sz w:val="22"/>
          <w:szCs w:val="22"/>
        </w:rPr>
        <w:t>Belediyemiz Meclisinde görüşülerek karar alınması istendiğinden</w:t>
      </w:r>
      <w:r w:rsidR="0030430E">
        <w:rPr>
          <w:sz w:val="22"/>
          <w:szCs w:val="22"/>
        </w:rPr>
        <w:t xml:space="preserve">, </w:t>
      </w:r>
      <w:r w:rsidR="00FF0CB6" w:rsidRPr="001C66E6">
        <w:rPr>
          <w:sz w:val="22"/>
          <w:szCs w:val="22"/>
        </w:rPr>
        <w:t>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7F7C89">
        <w:rPr>
          <w:sz w:val="22"/>
          <w:szCs w:val="22"/>
        </w:rPr>
        <w:t xml:space="preserve">Konunun Bayındır İmar Komisyonuna havale edilmesine </w:t>
      </w:r>
      <w:r w:rsidR="007F7C89" w:rsidRPr="001C66E6">
        <w:rPr>
          <w:bCs/>
          <w:sz w:val="22"/>
          <w:szCs w:val="22"/>
        </w:rPr>
        <w:t>oy</w:t>
      </w:r>
      <w:r w:rsidR="007F7C89" w:rsidRPr="001C66E6">
        <w:rPr>
          <w:sz w:val="22"/>
          <w:szCs w:val="22"/>
        </w:rPr>
        <w:t xml:space="preserve"> birliği ile karar verildi</w:t>
      </w:r>
      <w:r w:rsidR="007F7C89"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454FF" w:rsidRDefault="00896251" w:rsidP="00AB6D7D">
      <w:pPr>
        <w:jc w:val="both"/>
        <w:rPr>
          <w:sz w:val="22"/>
          <w:szCs w:val="22"/>
        </w:rPr>
      </w:pPr>
      <w:proofErr w:type="gramStart"/>
      <w:r w:rsidRPr="001454FF">
        <w:rPr>
          <w:sz w:val="22"/>
          <w:szCs w:val="22"/>
        </w:rPr>
        <w:t>Adem</w:t>
      </w:r>
      <w:proofErr w:type="gramEnd"/>
      <w:r w:rsidRPr="001454FF">
        <w:rPr>
          <w:sz w:val="22"/>
          <w:szCs w:val="22"/>
        </w:rPr>
        <w:t xml:space="preserve"> Barış AŞKIN</w:t>
      </w:r>
      <w:r w:rsidR="00297F96" w:rsidRPr="001454FF">
        <w:rPr>
          <w:sz w:val="22"/>
          <w:szCs w:val="22"/>
        </w:rPr>
        <w:tab/>
      </w:r>
      <w:r w:rsidR="00297F96" w:rsidRPr="001454FF">
        <w:rPr>
          <w:sz w:val="22"/>
          <w:szCs w:val="22"/>
        </w:rPr>
        <w:tab/>
      </w:r>
      <w:r w:rsidR="00297F96" w:rsidRPr="001454FF">
        <w:rPr>
          <w:sz w:val="22"/>
          <w:szCs w:val="22"/>
        </w:rPr>
        <w:tab/>
      </w:r>
      <w:r w:rsidR="00E62009" w:rsidRPr="001454FF">
        <w:rPr>
          <w:sz w:val="22"/>
          <w:szCs w:val="22"/>
        </w:rPr>
        <w:tab/>
      </w:r>
      <w:r w:rsidR="0041028C" w:rsidRPr="001454FF">
        <w:rPr>
          <w:sz w:val="22"/>
          <w:szCs w:val="22"/>
        </w:rPr>
        <w:t>Kıymet PEHLİVAN</w:t>
      </w:r>
      <w:r w:rsidR="00B5684A" w:rsidRPr="001454FF">
        <w:rPr>
          <w:sz w:val="22"/>
          <w:szCs w:val="22"/>
        </w:rPr>
        <w:tab/>
      </w:r>
      <w:r w:rsidR="00B5684A" w:rsidRPr="001454FF">
        <w:rPr>
          <w:sz w:val="22"/>
          <w:szCs w:val="22"/>
        </w:rPr>
        <w:tab/>
      </w:r>
      <w:r w:rsidR="00B5684A" w:rsidRPr="001454FF">
        <w:rPr>
          <w:sz w:val="22"/>
          <w:szCs w:val="22"/>
        </w:rPr>
        <w:tab/>
      </w:r>
      <w:r w:rsidR="001454FF" w:rsidRPr="001454FF">
        <w:rPr>
          <w:sz w:val="22"/>
          <w:szCs w:val="22"/>
        </w:rPr>
        <w:t>Mesut ERDOĞAN</w:t>
      </w:r>
    </w:p>
    <w:p w:rsidR="000E7128" w:rsidRPr="001C66E6" w:rsidRDefault="00896251" w:rsidP="00AB6D7D">
      <w:pPr>
        <w:jc w:val="both"/>
        <w:rPr>
          <w:sz w:val="22"/>
          <w:szCs w:val="22"/>
        </w:rPr>
      </w:pPr>
      <w:r w:rsidRPr="00522060"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 w:rsidRPr="00522060"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3803"/>
    <w:rsid w:val="001454FF"/>
    <w:rsid w:val="00145A4D"/>
    <w:rsid w:val="00155B61"/>
    <w:rsid w:val="00161DBD"/>
    <w:rsid w:val="001629EE"/>
    <w:rsid w:val="00166360"/>
    <w:rsid w:val="00167CEC"/>
    <w:rsid w:val="00170B26"/>
    <w:rsid w:val="00171A5F"/>
    <w:rsid w:val="00171F48"/>
    <w:rsid w:val="00171F8B"/>
    <w:rsid w:val="00172072"/>
    <w:rsid w:val="001772C7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0B48"/>
    <w:rsid w:val="001D1B7B"/>
    <w:rsid w:val="001D2ED8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03181"/>
    <w:rsid w:val="002047BE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10C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399C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0AC2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DA3"/>
    <w:rsid w:val="00404F9F"/>
    <w:rsid w:val="0040520B"/>
    <w:rsid w:val="00405315"/>
    <w:rsid w:val="0041028C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07D0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1BA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1873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6D93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079B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E4703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693E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86F6E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5F93"/>
    <w:rsid w:val="008D7041"/>
    <w:rsid w:val="008E5DD9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14F98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91281"/>
    <w:rsid w:val="00A9172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684A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862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4608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854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298D"/>
    <w:rsid w:val="00F23830"/>
    <w:rsid w:val="00F247AC"/>
    <w:rsid w:val="00F273C4"/>
    <w:rsid w:val="00F32AC9"/>
    <w:rsid w:val="00F33F30"/>
    <w:rsid w:val="00F35055"/>
    <w:rsid w:val="00F42FA2"/>
    <w:rsid w:val="00F42FC3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C4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34D7"/>
    <w:rsid w:val="00FC4F86"/>
    <w:rsid w:val="00FD3CE2"/>
    <w:rsid w:val="00FE394B"/>
    <w:rsid w:val="00FE4482"/>
    <w:rsid w:val="00FE55BD"/>
    <w:rsid w:val="00FE7138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10CA8E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952F2-FF0C-40C7-9114-255B410C4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672</cp:revision>
  <cp:lastPrinted>2025-07-02T11:49:00Z</cp:lastPrinted>
  <dcterms:created xsi:type="dcterms:W3CDTF">2018-02-23T08:53:00Z</dcterms:created>
  <dcterms:modified xsi:type="dcterms:W3CDTF">2026-03-03T08:12:00Z</dcterms:modified>
</cp:coreProperties>
</file>