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CF98" w14:textId="7D97AA1F" w:rsidR="002A4334" w:rsidRDefault="002A4334" w:rsidP="002A4334">
      <w:pPr>
        <w:jc w:val="both"/>
      </w:pPr>
      <w:r>
        <w:tab/>
      </w:r>
      <w:proofErr w:type="spellStart"/>
      <w:r>
        <w:t>Hasanoğlan</w:t>
      </w:r>
      <w:proofErr w:type="spellEnd"/>
      <w:r>
        <w:t xml:space="preserve"> Bahçelievler Mahallesi sınırları içerisinde bulunan </w:t>
      </w:r>
      <w:r>
        <w:t xml:space="preserve">1000 </w:t>
      </w:r>
      <w:proofErr w:type="spellStart"/>
      <w:r>
        <w:t>nolu</w:t>
      </w:r>
      <w:proofErr w:type="spellEnd"/>
      <w:r>
        <w:t xml:space="preserve"> adasında yapılan plan değişikliği Belediyemiz Meclisi’nin</w:t>
      </w:r>
      <w:r>
        <w:t xml:space="preserve"> </w:t>
      </w:r>
      <w:r>
        <w:t>07.05.2024 tarih ve 2024/115 sayılı kararı ile Ankara Büyükşehir Belediye Meclisi’nin 09.08.2024 tarih ve 934</w:t>
      </w:r>
      <w:r>
        <w:t xml:space="preserve"> </w:t>
      </w:r>
      <w:r>
        <w:t>sayılı kararları ile onaylan</w:t>
      </w:r>
      <w:r>
        <w:t>mıştır.</w:t>
      </w:r>
    </w:p>
    <w:p w14:paraId="6AAC28BC" w14:textId="0C9E59DC" w:rsidR="002A4334" w:rsidRDefault="002A4334" w:rsidP="002A4334">
      <w:pPr>
        <w:jc w:val="both"/>
      </w:pPr>
      <w:r>
        <w:tab/>
        <w:t>P</w:t>
      </w:r>
      <w:r>
        <w:t>lan değişikliğine istinaden 3194 sayılı İmar Kanunu’nun 18. Maddesince hazırlanan 96198 sayılı</w:t>
      </w:r>
      <w:r>
        <w:t xml:space="preserve"> </w:t>
      </w:r>
      <w:r>
        <w:t xml:space="preserve">parselasyon planı </w:t>
      </w:r>
      <w:proofErr w:type="spellStart"/>
      <w:r>
        <w:t>Hasanoğlan</w:t>
      </w:r>
      <w:proofErr w:type="spellEnd"/>
      <w:r>
        <w:t xml:space="preserve"> Bahçelievler Mahallesi 1000 ada 1, 2, 3, 4, 5, 6, 7, 10, 11, 12 </w:t>
      </w:r>
      <w:proofErr w:type="spellStart"/>
      <w:r>
        <w:t>nolu</w:t>
      </w:r>
      <w:proofErr w:type="spellEnd"/>
      <w:r>
        <w:t xml:space="preserve"> parselleri ile</w:t>
      </w:r>
      <w:r>
        <w:t xml:space="preserve"> Ankara Büyükşehir Belediyesi</w:t>
      </w:r>
      <w:r>
        <w:t xml:space="preserve"> adına ihdas parselini kapsa</w:t>
      </w:r>
      <w:r>
        <w:t xml:space="preserve">makta olup, </w:t>
      </w:r>
      <w:r>
        <w:t xml:space="preserve">Belediyemiz Encümeni’nin </w:t>
      </w:r>
      <w:r>
        <w:t>12.12.2024 tarihli ve 828</w:t>
      </w:r>
      <w:r>
        <w:t xml:space="preserve"> sayılı kararı ile</w:t>
      </w:r>
      <w:r>
        <w:t xml:space="preserve"> Ankara Büyükşehir Belediyesi Encümeninin 09.01.2025 tarihli ve 137 sayılı kararıyla onaylanmıştır.</w:t>
      </w:r>
    </w:p>
    <w:p w14:paraId="5AC0B795" w14:textId="1C386494" w:rsidR="002A4334" w:rsidRDefault="002A4334" w:rsidP="002A4334">
      <w:pPr>
        <w:jc w:val="both"/>
      </w:pPr>
      <w:r>
        <w:tab/>
      </w:r>
      <w:r>
        <w:t xml:space="preserve">Bu doğrultuda </w:t>
      </w:r>
      <w:r>
        <w:t xml:space="preserve">onaylı </w:t>
      </w:r>
      <w:r>
        <w:t>96198 sayılı parselasyon planı</w:t>
      </w:r>
      <w:r>
        <w:t>nın</w:t>
      </w:r>
      <w:r>
        <w:t xml:space="preserve"> </w:t>
      </w:r>
      <w:r>
        <w:t xml:space="preserve">3194 sayılı İmar Kanununun 19’uncu maddesi gereği </w:t>
      </w:r>
      <w:r w:rsidR="000B137D">
        <w:t>1 ay müddet ile askıya çıkartıldığı ilanen duyurulur.</w:t>
      </w:r>
    </w:p>
    <w:sectPr w:rsidR="002A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34"/>
    <w:rsid w:val="000B137D"/>
    <w:rsid w:val="002A4334"/>
    <w:rsid w:val="005F4FBD"/>
    <w:rsid w:val="006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4E333"/>
  <w15:chartTrackingRefBased/>
  <w15:docId w15:val="{7D7F589E-41BB-40A2-BBD2-CBF4D8F5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İmar ve Şehircilik</dc:creator>
  <cp:keywords/>
  <dc:description/>
  <cp:lastModifiedBy>İmar ve Şehircilik</cp:lastModifiedBy>
  <cp:revision>2</cp:revision>
  <dcterms:created xsi:type="dcterms:W3CDTF">2025-01-20T07:03:00Z</dcterms:created>
  <dcterms:modified xsi:type="dcterms:W3CDTF">2025-01-20T07:03:00Z</dcterms:modified>
</cp:coreProperties>
</file>